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F08E" w14:textId="476450DF" w:rsidR="0037766F" w:rsidRDefault="0037766F">
      <w:pPr>
        <w:pStyle w:val="BodyText"/>
        <w:spacing w:before="6"/>
        <w:rPr>
          <w:rFonts w:ascii="Times New Roman"/>
          <w:sz w:val="21"/>
        </w:rPr>
      </w:pPr>
    </w:p>
    <w:p w14:paraId="7A3F7430" w14:textId="77777777" w:rsidR="0037766F" w:rsidRDefault="00C44827">
      <w:pPr>
        <w:spacing w:before="47" w:line="317" w:lineRule="exact"/>
        <w:ind w:left="1301" w:right="1309"/>
        <w:jc w:val="center"/>
        <w:rPr>
          <w:sz w:val="26"/>
        </w:rPr>
      </w:pPr>
      <w:r>
        <w:rPr>
          <w:sz w:val="26"/>
        </w:rPr>
        <w:t>Call</w:t>
      </w:r>
      <w:r>
        <w:rPr>
          <w:spacing w:val="-5"/>
          <w:sz w:val="26"/>
        </w:rPr>
        <w:t xml:space="preserve"> </w:t>
      </w:r>
      <w:r>
        <w:rPr>
          <w:sz w:val="26"/>
        </w:rPr>
        <w:t>for</w:t>
      </w:r>
      <w:r>
        <w:rPr>
          <w:spacing w:val="-1"/>
          <w:sz w:val="26"/>
        </w:rPr>
        <w:t xml:space="preserve"> </w:t>
      </w:r>
      <w:r>
        <w:rPr>
          <w:sz w:val="26"/>
        </w:rPr>
        <w:t>Papers</w:t>
      </w:r>
    </w:p>
    <w:p w14:paraId="6F595842" w14:textId="4833B37A" w:rsidR="0037766F" w:rsidRDefault="00C44827">
      <w:pPr>
        <w:spacing w:line="317" w:lineRule="exact"/>
        <w:ind w:left="1301" w:right="1308"/>
        <w:jc w:val="center"/>
        <w:rPr>
          <w:i/>
          <w:sz w:val="26"/>
        </w:rPr>
      </w:pPr>
      <w:r>
        <w:rPr>
          <w:i/>
          <w:sz w:val="26"/>
        </w:rPr>
        <w:t>Journal</w:t>
      </w:r>
      <w:r>
        <w:rPr>
          <w:i/>
          <w:spacing w:val="-7"/>
          <w:sz w:val="26"/>
        </w:rPr>
        <w:t xml:space="preserve"> </w:t>
      </w:r>
      <w:r>
        <w:rPr>
          <w:i/>
          <w:sz w:val="26"/>
        </w:rPr>
        <w:t>of</w:t>
      </w:r>
      <w:r>
        <w:rPr>
          <w:i/>
          <w:spacing w:val="-1"/>
          <w:sz w:val="26"/>
        </w:rPr>
        <w:t xml:space="preserve"> </w:t>
      </w:r>
      <w:r>
        <w:rPr>
          <w:i/>
          <w:sz w:val="26"/>
        </w:rPr>
        <w:t>Management,</w:t>
      </w:r>
      <w:r>
        <w:rPr>
          <w:i/>
          <w:spacing w:val="-2"/>
          <w:sz w:val="26"/>
        </w:rPr>
        <w:t xml:space="preserve"> </w:t>
      </w:r>
      <w:r>
        <w:rPr>
          <w:i/>
          <w:sz w:val="26"/>
        </w:rPr>
        <w:t>Spirituality,</w:t>
      </w:r>
      <w:r>
        <w:rPr>
          <w:i/>
          <w:spacing w:val="-3"/>
          <w:sz w:val="26"/>
        </w:rPr>
        <w:t xml:space="preserve"> </w:t>
      </w:r>
      <w:r>
        <w:rPr>
          <w:i/>
          <w:sz w:val="26"/>
        </w:rPr>
        <w:t>and</w:t>
      </w:r>
      <w:r>
        <w:rPr>
          <w:i/>
          <w:spacing w:val="-3"/>
          <w:sz w:val="26"/>
        </w:rPr>
        <w:t xml:space="preserve"> </w:t>
      </w:r>
      <w:r>
        <w:rPr>
          <w:i/>
          <w:sz w:val="26"/>
        </w:rPr>
        <w:t>Religion</w:t>
      </w:r>
    </w:p>
    <w:p w14:paraId="0279195B" w14:textId="698FD13D" w:rsidR="00FE4A0C" w:rsidRPr="00FE4A0C" w:rsidRDefault="00FE4A0C">
      <w:pPr>
        <w:spacing w:line="317" w:lineRule="exact"/>
        <w:ind w:left="1301" w:right="1308"/>
        <w:jc w:val="center"/>
        <w:rPr>
          <w:iCs/>
          <w:sz w:val="26"/>
        </w:rPr>
      </w:pPr>
      <w:r w:rsidRPr="00FE4A0C">
        <w:rPr>
          <w:iCs/>
          <w:sz w:val="26"/>
        </w:rPr>
        <w:t xml:space="preserve">Release </w:t>
      </w:r>
      <w:r w:rsidR="00366DB7">
        <w:rPr>
          <w:iCs/>
          <w:sz w:val="26"/>
        </w:rPr>
        <w:t>Upd</w:t>
      </w:r>
      <w:r w:rsidRPr="00FE4A0C">
        <w:rPr>
          <w:iCs/>
          <w:sz w:val="26"/>
        </w:rPr>
        <w:t xml:space="preserve">ate: </w:t>
      </w:r>
      <w:r w:rsidR="00366DB7">
        <w:rPr>
          <w:iCs/>
          <w:sz w:val="26"/>
        </w:rPr>
        <w:t>April 14</w:t>
      </w:r>
      <w:r w:rsidRPr="00FE4A0C">
        <w:rPr>
          <w:iCs/>
          <w:sz w:val="26"/>
        </w:rPr>
        <w:t>, 2022</w:t>
      </w:r>
    </w:p>
    <w:p w14:paraId="519BE1DF" w14:textId="77777777" w:rsidR="0037766F" w:rsidRDefault="0037766F">
      <w:pPr>
        <w:pStyle w:val="BodyText"/>
        <w:spacing w:before="8"/>
        <w:rPr>
          <w:i/>
          <w:sz w:val="23"/>
        </w:rPr>
      </w:pPr>
    </w:p>
    <w:p w14:paraId="643518A1" w14:textId="2A03B8C0" w:rsidR="0037766F" w:rsidRDefault="00C44827">
      <w:pPr>
        <w:spacing w:before="5"/>
        <w:ind w:left="1301" w:right="1310"/>
        <w:jc w:val="center"/>
        <w:rPr>
          <w:b/>
          <w:sz w:val="40"/>
        </w:rPr>
      </w:pPr>
      <w:r>
        <w:rPr>
          <w:b/>
          <w:sz w:val="40"/>
        </w:rPr>
        <w:t>The</w:t>
      </w:r>
      <w:r>
        <w:rPr>
          <w:b/>
          <w:spacing w:val="-2"/>
          <w:sz w:val="40"/>
        </w:rPr>
        <w:t xml:space="preserve"> </w:t>
      </w:r>
      <w:r>
        <w:rPr>
          <w:b/>
          <w:sz w:val="40"/>
        </w:rPr>
        <w:t>Rise</w:t>
      </w:r>
      <w:r>
        <w:rPr>
          <w:b/>
          <w:spacing w:val="-3"/>
          <w:sz w:val="40"/>
        </w:rPr>
        <w:t xml:space="preserve"> </w:t>
      </w:r>
      <w:r>
        <w:rPr>
          <w:b/>
          <w:sz w:val="40"/>
        </w:rPr>
        <w:t>of</w:t>
      </w:r>
      <w:r>
        <w:rPr>
          <w:b/>
          <w:spacing w:val="-4"/>
          <w:sz w:val="40"/>
        </w:rPr>
        <w:t xml:space="preserve"> </w:t>
      </w:r>
      <w:r w:rsidR="00A258A0">
        <w:rPr>
          <w:b/>
          <w:spacing w:val="-4"/>
          <w:sz w:val="40"/>
        </w:rPr>
        <w:t xml:space="preserve">the </w:t>
      </w:r>
      <w:r>
        <w:rPr>
          <w:b/>
          <w:sz w:val="40"/>
        </w:rPr>
        <w:t>Well-Being</w:t>
      </w:r>
      <w:r w:rsidR="007A386C">
        <w:rPr>
          <w:b/>
          <w:spacing w:val="-7"/>
          <w:sz w:val="40"/>
        </w:rPr>
        <w:t xml:space="preserve">, </w:t>
      </w:r>
      <w:r>
        <w:rPr>
          <w:b/>
          <w:sz w:val="40"/>
        </w:rPr>
        <w:t>Happiness</w:t>
      </w:r>
      <w:r w:rsidR="007A386C">
        <w:rPr>
          <w:b/>
          <w:sz w:val="40"/>
        </w:rPr>
        <w:t>,</w:t>
      </w:r>
      <w:r w:rsidR="00F41C33">
        <w:rPr>
          <w:b/>
          <w:sz w:val="40"/>
        </w:rPr>
        <w:t xml:space="preserve"> and Fulfillment</w:t>
      </w:r>
      <w:r w:rsidR="007A386C">
        <w:rPr>
          <w:b/>
          <w:sz w:val="40"/>
        </w:rPr>
        <w:t xml:space="preserve"> </w:t>
      </w:r>
      <w:r w:rsidR="00AE4BAE">
        <w:rPr>
          <w:b/>
          <w:sz w:val="40"/>
        </w:rPr>
        <w:t>Driven Organization</w:t>
      </w:r>
    </w:p>
    <w:p w14:paraId="63FEB28D" w14:textId="77777777" w:rsidR="0037766F" w:rsidRDefault="0037766F">
      <w:pPr>
        <w:pStyle w:val="BodyText"/>
        <w:rPr>
          <w:b/>
          <w:sz w:val="20"/>
        </w:rPr>
      </w:pPr>
    </w:p>
    <w:p w14:paraId="3D14B1CD" w14:textId="332CB13A" w:rsidR="007B3D23" w:rsidRDefault="007B3D23" w:rsidP="007B3D23">
      <w:pPr>
        <w:pStyle w:val="Heading2"/>
        <w:ind w:left="1301" w:right="1301" w:firstLine="0"/>
        <w:jc w:val="center"/>
      </w:pPr>
      <w:r>
        <w:t>Special Issue</w:t>
      </w:r>
      <w:r>
        <w:rPr>
          <w:spacing w:val="-4"/>
        </w:rPr>
        <w:t xml:space="preserve"> </w:t>
      </w:r>
      <w:r w:rsidR="00AA0555">
        <w:t>2</w:t>
      </w:r>
    </w:p>
    <w:p w14:paraId="5497B9DD" w14:textId="77777777" w:rsidR="009676C2" w:rsidRDefault="009676C2" w:rsidP="007B3D23">
      <w:pPr>
        <w:pStyle w:val="Heading2"/>
        <w:ind w:left="1301" w:right="1301" w:firstLine="0"/>
        <w:jc w:val="center"/>
      </w:pPr>
    </w:p>
    <w:p w14:paraId="5AA07010" w14:textId="77777777" w:rsidR="009676C2" w:rsidRDefault="009676C2" w:rsidP="007B3D23">
      <w:pPr>
        <w:pStyle w:val="Heading2"/>
        <w:ind w:left="1301" w:right="1301" w:firstLine="0"/>
        <w:jc w:val="center"/>
      </w:pPr>
    </w:p>
    <w:p w14:paraId="25C7D080" w14:textId="31AD263B" w:rsidR="00F41C33" w:rsidRDefault="00F41C33" w:rsidP="007B3D23">
      <w:pPr>
        <w:pStyle w:val="Heading2"/>
        <w:ind w:left="1301" w:right="1301" w:firstLine="0"/>
        <w:jc w:val="center"/>
      </w:pPr>
      <w:r>
        <w:t>Co-Editors</w:t>
      </w:r>
    </w:p>
    <w:p w14:paraId="2B050815" w14:textId="77777777" w:rsidR="00CF2FC6" w:rsidRDefault="00CF2FC6" w:rsidP="007B3D23">
      <w:pPr>
        <w:pStyle w:val="Heading2"/>
        <w:ind w:left="1301" w:right="1301" w:firstLine="0"/>
        <w:jc w:val="cente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261"/>
      </w:tblGrid>
      <w:tr w:rsidR="00F41C33" w14:paraId="29C5D442" w14:textId="77777777" w:rsidTr="0035207B">
        <w:tc>
          <w:tcPr>
            <w:tcW w:w="4500" w:type="dxa"/>
          </w:tcPr>
          <w:p w14:paraId="521C5DDE" w14:textId="77777777" w:rsidR="00F41C33" w:rsidRPr="00CF2FC6" w:rsidRDefault="00CF2FC6" w:rsidP="00CF2FC6">
            <w:pPr>
              <w:pStyle w:val="Heading2"/>
              <w:ind w:left="0" w:right="1301" w:firstLine="0"/>
              <w:rPr>
                <w:b w:val="0"/>
                <w:bCs w:val="0"/>
                <w:sz w:val="24"/>
                <w:szCs w:val="24"/>
              </w:rPr>
            </w:pPr>
            <w:r w:rsidRPr="00CF2FC6">
              <w:rPr>
                <w:b w:val="0"/>
                <w:bCs w:val="0"/>
                <w:sz w:val="24"/>
                <w:szCs w:val="24"/>
              </w:rPr>
              <w:t>Gerard Farias</w:t>
            </w:r>
          </w:p>
          <w:p w14:paraId="10CFBEA4" w14:textId="77777777" w:rsidR="00CF2FC6" w:rsidRPr="00CF2FC6" w:rsidRDefault="00CF2FC6" w:rsidP="00CF2FC6">
            <w:pPr>
              <w:pStyle w:val="Heading2"/>
              <w:ind w:left="0" w:firstLine="0"/>
              <w:rPr>
                <w:b w:val="0"/>
                <w:bCs w:val="0"/>
                <w:sz w:val="24"/>
                <w:szCs w:val="24"/>
              </w:rPr>
            </w:pPr>
            <w:r w:rsidRPr="00CF2FC6">
              <w:rPr>
                <w:b w:val="0"/>
                <w:bCs w:val="0"/>
                <w:sz w:val="24"/>
                <w:szCs w:val="24"/>
              </w:rPr>
              <w:t>Associate Professor of Management</w:t>
            </w:r>
          </w:p>
          <w:p w14:paraId="40AF1FB7" w14:textId="77777777" w:rsidR="00CF2FC6" w:rsidRPr="00CF2FC6" w:rsidRDefault="00CF2FC6" w:rsidP="00CF2FC6">
            <w:pPr>
              <w:pStyle w:val="Heading2"/>
              <w:ind w:left="0" w:firstLine="0"/>
              <w:rPr>
                <w:b w:val="0"/>
                <w:bCs w:val="0"/>
                <w:sz w:val="24"/>
                <w:szCs w:val="24"/>
              </w:rPr>
            </w:pPr>
            <w:r w:rsidRPr="00CF2FC6">
              <w:rPr>
                <w:b w:val="0"/>
                <w:bCs w:val="0"/>
                <w:sz w:val="24"/>
                <w:szCs w:val="24"/>
              </w:rPr>
              <w:t>Silberman College of Business</w:t>
            </w:r>
          </w:p>
          <w:p w14:paraId="350D9312" w14:textId="77777777" w:rsidR="00CF2FC6" w:rsidRPr="00CF2FC6" w:rsidRDefault="00CF2FC6" w:rsidP="00CF2FC6">
            <w:pPr>
              <w:pStyle w:val="Heading2"/>
              <w:ind w:left="0" w:firstLine="0"/>
              <w:rPr>
                <w:b w:val="0"/>
                <w:bCs w:val="0"/>
                <w:sz w:val="24"/>
                <w:szCs w:val="24"/>
              </w:rPr>
            </w:pPr>
            <w:r w:rsidRPr="00CF2FC6">
              <w:rPr>
                <w:b w:val="0"/>
                <w:bCs w:val="0"/>
                <w:sz w:val="24"/>
                <w:szCs w:val="24"/>
              </w:rPr>
              <w:t>Fairleigh Dickinson University</w:t>
            </w:r>
          </w:p>
          <w:p w14:paraId="7C87418E" w14:textId="1F9F624B" w:rsidR="00CF2FC6" w:rsidRDefault="00CF2FC6" w:rsidP="00CF2FC6">
            <w:pPr>
              <w:pStyle w:val="Heading2"/>
              <w:ind w:left="0" w:firstLine="0"/>
            </w:pPr>
            <w:r w:rsidRPr="00CF2FC6">
              <w:rPr>
                <w:b w:val="0"/>
                <w:bCs w:val="0"/>
                <w:sz w:val="24"/>
                <w:szCs w:val="24"/>
              </w:rPr>
              <w:t>gfarias@fdu.edu</w:t>
            </w:r>
          </w:p>
        </w:tc>
        <w:tc>
          <w:tcPr>
            <w:tcW w:w="4261" w:type="dxa"/>
          </w:tcPr>
          <w:p w14:paraId="7BC96F2C" w14:textId="77777777" w:rsidR="00CF2FC6" w:rsidRPr="00CF2FC6" w:rsidRDefault="00CF2FC6" w:rsidP="00CF2FC6">
            <w:pPr>
              <w:jc w:val="right"/>
              <w:rPr>
                <w:rFonts w:eastAsia="Times New Roman"/>
                <w:color w:val="000000"/>
                <w:sz w:val="24"/>
                <w:szCs w:val="24"/>
              </w:rPr>
            </w:pPr>
            <w:r w:rsidRPr="00CF2FC6">
              <w:rPr>
                <w:rFonts w:eastAsia="Times New Roman"/>
                <w:color w:val="000000"/>
                <w:sz w:val="24"/>
                <w:szCs w:val="24"/>
              </w:rPr>
              <w:t>Joseph Leah, Ph.D.</w:t>
            </w:r>
          </w:p>
          <w:p w14:paraId="79BAE74A" w14:textId="77777777" w:rsidR="00CF2FC6" w:rsidRPr="00CF2FC6" w:rsidRDefault="00CF2FC6" w:rsidP="00CF2FC6">
            <w:pPr>
              <w:jc w:val="right"/>
              <w:rPr>
                <w:rFonts w:eastAsia="Times New Roman"/>
                <w:color w:val="000000"/>
                <w:sz w:val="24"/>
                <w:szCs w:val="24"/>
              </w:rPr>
            </w:pPr>
            <w:r w:rsidRPr="00CF2FC6">
              <w:rPr>
                <w:rFonts w:eastAsia="Times New Roman"/>
                <w:color w:val="000000"/>
                <w:sz w:val="24"/>
                <w:szCs w:val="24"/>
              </w:rPr>
              <w:t>Assistant Professor of Management</w:t>
            </w:r>
            <w:r w:rsidRPr="00CF2FC6">
              <w:rPr>
                <w:rFonts w:eastAsia="Times New Roman"/>
                <w:color w:val="000000"/>
                <w:sz w:val="24"/>
                <w:szCs w:val="24"/>
              </w:rPr>
              <w:br/>
              <w:t>Lutgert College of Business</w:t>
            </w:r>
          </w:p>
          <w:p w14:paraId="72EC27BF" w14:textId="77777777" w:rsidR="00CF2FC6" w:rsidRDefault="00CF2FC6" w:rsidP="00CF2FC6">
            <w:pPr>
              <w:pStyle w:val="Heading2"/>
              <w:ind w:left="0" w:firstLine="0"/>
              <w:jc w:val="right"/>
              <w:rPr>
                <w:rFonts w:eastAsia="Times New Roman"/>
                <w:b w:val="0"/>
                <w:bCs w:val="0"/>
                <w:color w:val="000000"/>
                <w:sz w:val="24"/>
                <w:szCs w:val="24"/>
              </w:rPr>
            </w:pPr>
            <w:r w:rsidRPr="00CF2FC6">
              <w:rPr>
                <w:rFonts w:eastAsia="Times New Roman"/>
                <w:b w:val="0"/>
                <w:bCs w:val="0"/>
                <w:color w:val="000000"/>
                <w:sz w:val="24"/>
                <w:szCs w:val="24"/>
              </w:rPr>
              <w:t>Florida Gulf Coast University</w:t>
            </w:r>
          </w:p>
          <w:p w14:paraId="6BEACCF5" w14:textId="5F9780A9" w:rsidR="00F41C33" w:rsidRPr="00CF2FC6" w:rsidRDefault="00CF2FC6" w:rsidP="00CF2FC6">
            <w:pPr>
              <w:pStyle w:val="Heading2"/>
              <w:ind w:left="0" w:firstLine="0"/>
              <w:jc w:val="right"/>
              <w:rPr>
                <w:b w:val="0"/>
                <w:bCs w:val="0"/>
              </w:rPr>
            </w:pPr>
            <w:r w:rsidRPr="00CF2FC6">
              <w:rPr>
                <w:rFonts w:eastAsia="Times New Roman"/>
                <w:b w:val="0"/>
                <w:bCs w:val="0"/>
                <w:color w:val="000000"/>
                <w:sz w:val="24"/>
                <w:szCs w:val="24"/>
              </w:rPr>
              <w:t>jleah@fgcu.edu</w:t>
            </w:r>
          </w:p>
        </w:tc>
      </w:tr>
    </w:tbl>
    <w:p w14:paraId="31AEA073" w14:textId="77777777" w:rsidR="00F41C33" w:rsidRDefault="00F41C33" w:rsidP="007B3D23">
      <w:pPr>
        <w:pStyle w:val="Heading2"/>
        <w:ind w:left="1301" w:right="1301" w:firstLine="0"/>
        <w:jc w:val="center"/>
      </w:pPr>
    </w:p>
    <w:p w14:paraId="6778F2E9" w14:textId="77777777" w:rsidR="0037766F" w:rsidRDefault="0037766F">
      <w:pPr>
        <w:pStyle w:val="BodyText"/>
        <w:rPr>
          <w:b/>
          <w:sz w:val="20"/>
        </w:rPr>
      </w:pPr>
    </w:p>
    <w:p w14:paraId="260BC111" w14:textId="77777777" w:rsidR="0037766F" w:rsidRDefault="0037766F">
      <w:pPr>
        <w:pStyle w:val="BodyText"/>
        <w:rPr>
          <w:b/>
          <w:sz w:val="23"/>
        </w:rPr>
      </w:pPr>
    </w:p>
    <w:p w14:paraId="5A43920D" w14:textId="4480A4BA" w:rsidR="0037766F" w:rsidRDefault="0037766F">
      <w:pPr>
        <w:pStyle w:val="BodyText"/>
        <w:rPr>
          <w:sz w:val="20"/>
        </w:rPr>
      </w:pPr>
    </w:p>
    <w:p w14:paraId="163C4CBD" w14:textId="77777777" w:rsidR="009676C2" w:rsidRDefault="009676C2">
      <w:pPr>
        <w:pStyle w:val="BodyText"/>
        <w:rPr>
          <w:sz w:val="20"/>
        </w:rPr>
      </w:pPr>
    </w:p>
    <w:p w14:paraId="6D46DD87" w14:textId="76F25CE1" w:rsidR="0037766F" w:rsidRDefault="0037766F">
      <w:pPr>
        <w:pStyle w:val="BodyText"/>
        <w:rPr>
          <w:sz w:val="20"/>
        </w:rPr>
      </w:pPr>
    </w:p>
    <w:p w14:paraId="4AE20E96" w14:textId="739279B1" w:rsidR="009676C2" w:rsidRDefault="009676C2">
      <w:pPr>
        <w:pStyle w:val="BodyText"/>
        <w:rPr>
          <w:sz w:val="20"/>
        </w:rPr>
      </w:pPr>
    </w:p>
    <w:p w14:paraId="3ECD5C45" w14:textId="6759A67F" w:rsidR="009676C2" w:rsidRDefault="009676C2">
      <w:pPr>
        <w:pStyle w:val="BodyText"/>
        <w:rPr>
          <w:sz w:val="20"/>
        </w:rPr>
      </w:pPr>
    </w:p>
    <w:p w14:paraId="75553165" w14:textId="77777777" w:rsidR="009676C2" w:rsidRDefault="009676C2">
      <w:pPr>
        <w:pStyle w:val="BodyText"/>
        <w:rPr>
          <w:sz w:val="20"/>
        </w:rPr>
      </w:pPr>
    </w:p>
    <w:p w14:paraId="52AD77F5" w14:textId="6054F909" w:rsidR="009C6410" w:rsidRDefault="009C6410">
      <w:pPr>
        <w:pStyle w:val="BodyText"/>
        <w:rPr>
          <w:sz w:val="20"/>
        </w:rPr>
      </w:pPr>
    </w:p>
    <w:p w14:paraId="36E2A629" w14:textId="300D4F35" w:rsidR="009676C2" w:rsidRDefault="009676C2">
      <w:pPr>
        <w:pStyle w:val="BodyText"/>
        <w:rPr>
          <w:sz w:val="20"/>
        </w:rPr>
      </w:pPr>
    </w:p>
    <w:p w14:paraId="09A475B4" w14:textId="05443EE1" w:rsidR="009676C2" w:rsidRDefault="009676C2">
      <w:pPr>
        <w:pStyle w:val="BodyText"/>
        <w:rPr>
          <w:sz w:val="20"/>
        </w:rPr>
      </w:pPr>
    </w:p>
    <w:p w14:paraId="2FD8F7F4" w14:textId="77777777" w:rsidR="009676C2" w:rsidRDefault="009676C2">
      <w:pPr>
        <w:pStyle w:val="BodyText"/>
        <w:rPr>
          <w:sz w:val="20"/>
        </w:rPr>
      </w:pPr>
    </w:p>
    <w:p w14:paraId="1B9BEF25" w14:textId="77777777" w:rsidR="0037766F" w:rsidRDefault="00EA2FA2">
      <w:pPr>
        <w:pStyle w:val="BodyText"/>
        <w:spacing w:before="1"/>
        <w:rPr>
          <w:sz w:val="19"/>
        </w:rPr>
      </w:pPr>
      <w:r>
        <w:rPr>
          <w:noProof/>
        </w:rPr>
        <mc:AlternateContent>
          <mc:Choice Requires="wps">
            <w:drawing>
              <wp:anchor distT="0" distB="0" distL="0" distR="0" simplePos="0" relativeHeight="251659264" behindDoc="1" locked="0" layoutInCell="1" allowOverlap="1" wp14:anchorId="4E563159" wp14:editId="1B319F12">
                <wp:simplePos x="0" y="0"/>
                <wp:positionH relativeFrom="page">
                  <wp:posOffset>1119667</wp:posOffset>
                </wp:positionH>
                <wp:positionV relativeFrom="paragraph">
                  <wp:posOffset>164465</wp:posOffset>
                </wp:positionV>
                <wp:extent cx="5658485" cy="1921510"/>
                <wp:effectExtent l="0" t="0" r="571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8485" cy="1921510"/>
                        </a:xfrm>
                        <a:prstGeom prst="rect">
                          <a:avLst/>
                        </a:prstGeom>
                        <a:solidFill>
                          <a:srgbClr val="EC7C30"/>
                        </a:solidFill>
                        <a:ln>
                          <a:noFill/>
                        </a:ln>
                      </wps:spPr>
                      <wps:txbx>
                        <w:txbxContent>
                          <w:p w14:paraId="53BC4793" w14:textId="77777777" w:rsidR="001131A0" w:rsidRDefault="001131A0">
                            <w:pPr>
                              <w:pStyle w:val="BodyText"/>
                              <w:rPr>
                                <w:color w:val="000000"/>
                                <w:sz w:val="32"/>
                              </w:rPr>
                            </w:pPr>
                          </w:p>
                          <w:p w14:paraId="57A6137D" w14:textId="77777777" w:rsidR="009676C2" w:rsidRPr="009676C2" w:rsidRDefault="009676C2" w:rsidP="009676C2">
                            <w:pPr>
                              <w:pStyle w:val="Heading2"/>
                              <w:tabs>
                                <w:tab w:val="left" w:pos="1052"/>
                              </w:tabs>
                              <w:spacing w:before="42"/>
                              <w:ind w:left="0" w:firstLine="0"/>
                              <w:jc w:val="center"/>
                              <w:rPr>
                                <w:color w:val="FFFFFF" w:themeColor="background1"/>
                              </w:rPr>
                            </w:pPr>
                            <w:r w:rsidRPr="009676C2">
                              <w:rPr>
                                <w:color w:val="FFFFFF" w:themeColor="background1"/>
                                <w:spacing w:val="-2"/>
                              </w:rPr>
                              <w:t>Special Issue 2 of a Trilogy on</w:t>
                            </w:r>
                          </w:p>
                          <w:p w14:paraId="1946907C" w14:textId="77777777" w:rsidR="009676C2" w:rsidRPr="009676C2" w:rsidRDefault="009676C2" w:rsidP="009676C2">
                            <w:pPr>
                              <w:pStyle w:val="BodyText"/>
                              <w:spacing w:before="3"/>
                              <w:rPr>
                                <w:b/>
                                <w:color w:val="FFFFFF" w:themeColor="background1"/>
                                <w:sz w:val="4"/>
                              </w:rPr>
                            </w:pPr>
                          </w:p>
                          <w:p w14:paraId="43219201" w14:textId="77777777" w:rsidR="009676C2" w:rsidRPr="009676C2" w:rsidRDefault="009676C2" w:rsidP="009676C2">
                            <w:pPr>
                              <w:pStyle w:val="Heading1"/>
                              <w:spacing w:before="238" w:line="380" w:lineRule="exact"/>
                              <w:ind w:left="826"/>
                              <w:jc w:val="center"/>
                              <w:rPr>
                                <w:color w:val="FFFFFF" w:themeColor="background1"/>
                              </w:rPr>
                            </w:pPr>
                            <w:r w:rsidRPr="009676C2">
                              <w:rPr>
                                <w:color w:val="FFFFFF" w:themeColor="background1"/>
                              </w:rPr>
                              <w:t>SCIENCE OF LIFE AND WELL-BEING: CONSTRUCTING</w:t>
                            </w:r>
                            <w:r w:rsidRPr="009676C2">
                              <w:rPr>
                                <w:color w:val="FFFFFF" w:themeColor="background1"/>
                                <w:spacing w:val="-10"/>
                              </w:rPr>
                              <w:t xml:space="preserve"> </w:t>
                            </w:r>
                            <w:r w:rsidRPr="009676C2">
                              <w:rPr>
                                <w:color w:val="FFFFFF" w:themeColor="background1"/>
                              </w:rPr>
                              <w:t>A</w:t>
                            </w:r>
                            <w:r w:rsidRPr="009676C2">
                              <w:rPr>
                                <w:color w:val="FFFFFF" w:themeColor="background1"/>
                                <w:spacing w:val="-1"/>
                              </w:rPr>
                              <w:t xml:space="preserve"> </w:t>
                            </w:r>
                            <w:r w:rsidRPr="009676C2">
                              <w:rPr>
                                <w:color w:val="FFFFFF" w:themeColor="background1"/>
                              </w:rPr>
                              <w:t>COMMON</w:t>
                            </w:r>
                            <w:r w:rsidRPr="009676C2">
                              <w:rPr>
                                <w:color w:val="FFFFFF" w:themeColor="background1"/>
                                <w:spacing w:val="-3"/>
                              </w:rPr>
                              <w:t xml:space="preserve"> </w:t>
                            </w:r>
                            <w:r w:rsidRPr="009676C2">
                              <w:rPr>
                                <w:color w:val="FFFFFF" w:themeColor="background1"/>
                              </w:rPr>
                              <w:t>LANGUAGE</w:t>
                            </w:r>
                            <w:r w:rsidRPr="009676C2">
                              <w:rPr>
                                <w:color w:val="FFFFFF" w:themeColor="background1"/>
                                <w:spacing w:val="-1"/>
                              </w:rPr>
                              <w:t xml:space="preserve"> </w:t>
                            </w:r>
                            <w:r w:rsidRPr="009676C2">
                              <w:rPr>
                                <w:color w:val="FFFFFF" w:themeColor="background1"/>
                              </w:rPr>
                              <w:t>FOR</w:t>
                            </w:r>
                            <w:r w:rsidRPr="009676C2">
                              <w:rPr>
                                <w:color w:val="FFFFFF" w:themeColor="background1"/>
                                <w:spacing w:val="-4"/>
                              </w:rPr>
                              <w:t xml:space="preserve"> </w:t>
                            </w:r>
                            <w:r w:rsidRPr="009676C2">
                              <w:rPr>
                                <w:color w:val="FFFFFF" w:themeColor="background1"/>
                              </w:rPr>
                              <w:t>HUMANITY</w:t>
                            </w:r>
                          </w:p>
                          <w:p w14:paraId="57ABB670" w14:textId="029210B8" w:rsidR="001131A0" w:rsidRDefault="001131A0" w:rsidP="007A386C">
                            <w:pPr>
                              <w:spacing w:before="8"/>
                              <w:ind w:left="733"/>
                              <w:jc w:val="center"/>
                              <w:rPr>
                                <w:color w:val="FFFFFF"/>
                                <w:sz w:val="32"/>
                              </w:rPr>
                            </w:pPr>
                            <w:r>
                              <w:rPr>
                                <w:color w:val="FFFFFF"/>
                                <w:sz w:val="32"/>
                              </w:rPr>
                              <w:t>JMSR</w:t>
                            </w:r>
                            <w:r>
                              <w:rPr>
                                <w:color w:val="FFFFFF"/>
                                <w:spacing w:val="-4"/>
                                <w:sz w:val="32"/>
                              </w:rPr>
                              <w:t xml:space="preserve"> </w:t>
                            </w:r>
                            <w:r>
                              <w:rPr>
                                <w:color w:val="FFFFFF"/>
                                <w:sz w:val="32"/>
                              </w:rPr>
                              <w:t>–</w:t>
                            </w:r>
                            <w:r>
                              <w:rPr>
                                <w:color w:val="FFFFFF"/>
                                <w:spacing w:val="-4"/>
                                <w:sz w:val="32"/>
                              </w:rPr>
                              <w:t xml:space="preserve"> </w:t>
                            </w:r>
                            <w:r>
                              <w:rPr>
                                <w:color w:val="FFFFFF"/>
                                <w:sz w:val="32"/>
                              </w:rPr>
                              <w:t>AITIA</w:t>
                            </w:r>
                            <w:r>
                              <w:rPr>
                                <w:color w:val="FFFFFF"/>
                                <w:spacing w:val="-5"/>
                                <w:sz w:val="32"/>
                              </w:rPr>
                              <w:t xml:space="preserve"> </w:t>
                            </w:r>
                            <w:r>
                              <w:rPr>
                                <w:color w:val="FFFFFF"/>
                                <w:sz w:val="32"/>
                              </w:rPr>
                              <w:t>Institute</w:t>
                            </w:r>
                          </w:p>
                          <w:p w14:paraId="0669117F" w14:textId="0D443D70" w:rsidR="00C30F6D" w:rsidRPr="009B44EB" w:rsidRDefault="00E775BD" w:rsidP="007A386C">
                            <w:pPr>
                              <w:spacing w:before="8"/>
                              <w:ind w:left="733"/>
                              <w:jc w:val="center"/>
                              <w:rPr>
                                <w:sz w:val="28"/>
                                <w:szCs w:val="28"/>
                              </w:rPr>
                            </w:pPr>
                            <w:hyperlink r:id="rId7" w:history="1">
                              <w:r w:rsidR="00C30F6D" w:rsidRPr="009B44EB">
                                <w:rPr>
                                  <w:rStyle w:val="Hyperlink"/>
                                  <w:sz w:val="28"/>
                                  <w:szCs w:val="28"/>
                                </w:rPr>
                                <w:t>https://www.ingentaconnect.com/content/1942-258X</w:t>
                              </w:r>
                            </w:hyperlink>
                          </w:p>
                          <w:p w14:paraId="08BF827A" w14:textId="458E7D48" w:rsidR="00C62851" w:rsidRDefault="00E775BD" w:rsidP="007A386C">
                            <w:pPr>
                              <w:spacing w:before="8"/>
                              <w:ind w:left="733"/>
                              <w:jc w:val="center"/>
                              <w:rPr>
                                <w:color w:val="000000"/>
                                <w:sz w:val="32"/>
                              </w:rPr>
                            </w:pPr>
                            <w:hyperlink r:id="rId8" w:history="1">
                              <w:r w:rsidR="00C62851" w:rsidRPr="00F81631">
                                <w:rPr>
                                  <w:rStyle w:val="Hyperlink"/>
                                  <w:sz w:val="28"/>
                                  <w:szCs w:val="28"/>
                                </w:rPr>
                                <w:t>https://www.aitiainstitute.org/</w:t>
                              </w:r>
                            </w:hyperlink>
                            <w:r w:rsidR="00C62851">
                              <w:rPr>
                                <w:color w:val="000000"/>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63159" id="_x0000_t202" coordsize="21600,21600" o:spt="202" path="m,l,21600r21600,l21600,xe">
                <v:stroke joinstyle="miter"/>
                <v:path gradientshapeok="t" o:connecttype="rect"/>
              </v:shapetype>
              <v:shape id="Text Box 2" o:spid="_x0000_s1026" type="#_x0000_t202" style="position:absolute;margin-left:88.15pt;margin-top:12.95pt;width:445.55pt;height:151.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" fillcolor="#ec7c30" stroked="f">
                <v:textbox inset="0,0,0,0">
                  <w:txbxContent>
                    <w:p w14:paraId="53BC4793" w14:textId="77777777" w:rsidR="001131A0" w:rsidRDefault="001131A0">
                      <w:pPr>
                        <w:pStyle w:val="BodyText"/>
                        <w:rPr>
                          <w:color w:val="000000"/>
                          <w:sz w:val="32"/>
                        </w:rPr>
                      </w:pPr>
                    </w:p>
                    <w:p w14:paraId="57A6137D" w14:textId="77777777" w:rsidR="009676C2" w:rsidRPr="009676C2" w:rsidRDefault="009676C2" w:rsidP="009676C2">
                      <w:pPr>
                        <w:pStyle w:val="Heading2"/>
                        <w:tabs>
                          <w:tab w:val="left" w:pos="1052"/>
                        </w:tabs>
                        <w:spacing w:before="42"/>
                        <w:ind w:left="0" w:firstLine="0"/>
                        <w:jc w:val="center"/>
                        <w:rPr>
                          <w:color w:val="FFFFFF" w:themeColor="background1"/>
                        </w:rPr>
                      </w:pPr>
                      <w:r w:rsidRPr="009676C2">
                        <w:rPr>
                          <w:color w:val="FFFFFF" w:themeColor="background1"/>
                          <w:spacing w:val="-2"/>
                        </w:rPr>
                        <w:t>Special Issue 2 of a Trilogy on</w:t>
                      </w:r>
                    </w:p>
                    <w:p w14:paraId="1946907C" w14:textId="77777777" w:rsidR="009676C2" w:rsidRPr="009676C2" w:rsidRDefault="009676C2" w:rsidP="009676C2">
                      <w:pPr>
                        <w:pStyle w:val="BodyText"/>
                        <w:spacing w:before="3"/>
                        <w:rPr>
                          <w:b/>
                          <w:color w:val="FFFFFF" w:themeColor="background1"/>
                          <w:sz w:val="4"/>
                        </w:rPr>
                      </w:pPr>
                    </w:p>
                    <w:p w14:paraId="43219201" w14:textId="77777777" w:rsidR="009676C2" w:rsidRPr="009676C2" w:rsidRDefault="009676C2" w:rsidP="009676C2">
                      <w:pPr>
                        <w:pStyle w:val="Heading1"/>
                        <w:spacing w:before="238" w:line="380" w:lineRule="exact"/>
                        <w:ind w:left="826"/>
                        <w:jc w:val="center"/>
                        <w:rPr>
                          <w:color w:val="FFFFFF" w:themeColor="background1"/>
                        </w:rPr>
                      </w:pPr>
                      <w:r w:rsidRPr="009676C2">
                        <w:rPr>
                          <w:color w:val="FFFFFF" w:themeColor="background1"/>
                        </w:rPr>
                        <w:t>SCIENCE OF LIFE AND WELL-BEING: CONSTRUCTING</w:t>
                      </w:r>
                      <w:r w:rsidRPr="009676C2">
                        <w:rPr>
                          <w:color w:val="FFFFFF" w:themeColor="background1"/>
                          <w:spacing w:val="-10"/>
                        </w:rPr>
                        <w:t xml:space="preserve"> </w:t>
                      </w:r>
                      <w:r w:rsidRPr="009676C2">
                        <w:rPr>
                          <w:color w:val="FFFFFF" w:themeColor="background1"/>
                        </w:rPr>
                        <w:t>A</w:t>
                      </w:r>
                      <w:r w:rsidRPr="009676C2">
                        <w:rPr>
                          <w:color w:val="FFFFFF" w:themeColor="background1"/>
                          <w:spacing w:val="-1"/>
                        </w:rPr>
                        <w:t xml:space="preserve"> </w:t>
                      </w:r>
                      <w:r w:rsidRPr="009676C2">
                        <w:rPr>
                          <w:color w:val="FFFFFF" w:themeColor="background1"/>
                        </w:rPr>
                        <w:t>COMMON</w:t>
                      </w:r>
                      <w:r w:rsidRPr="009676C2">
                        <w:rPr>
                          <w:color w:val="FFFFFF" w:themeColor="background1"/>
                          <w:spacing w:val="-3"/>
                        </w:rPr>
                        <w:t xml:space="preserve"> </w:t>
                      </w:r>
                      <w:r w:rsidRPr="009676C2">
                        <w:rPr>
                          <w:color w:val="FFFFFF" w:themeColor="background1"/>
                        </w:rPr>
                        <w:t>LANGUAGE</w:t>
                      </w:r>
                      <w:r w:rsidRPr="009676C2">
                        <w:rPr>
                          <w:color w:val="FFFFFF" w:themeColor="background1"/>
                          <w:spacing w:val="-1"/>
                        </w:rPr>
                        <w:t xml:space="preserve"> </w:t>
                      </w:r>
                      <w:r w:rsidRPr="009676C2">
                        <w:rPr>
                          <w:color w:val="FFFFFF" w:themeColor="background1"/>
                        </w:rPr>
                        <w:t>FOR</w:t>
                      </w:r>
                      <w:r w:rsidRPr="009676C2">
                        <w:rPr>
                          <w:color w:val="FFFFFF" w:themeColor="background1"/>
                          <w:spacing w:val="-4"/>
                        </w:rPr>
                        <w:t xml:space="preserve"> </w:t>
                      </w:r>
                      <w:r w:rsidRPr="009676C2">
                        <w:rPr>
                          <w:color w:val="FFFFFF" w:themeColor="background1"/>
                        </w:rPr>
                        <w:t>HUMANITY</w:t>
                      </w:r>
                    </w:p>
                    <w:p w14:paraId="57ABB670" w14:textId="029210B8" w:rsidR="001131A0" w:rsidRDefault="001131A0" w:rsidP="007A386C">
                      <w:pPr>
                        <w:spacing w:before="8"/>
                        <w:ind w:left="733"/>
                        <w:jc w:val="center"/>
                        <w:rPr>
                          <w:color w:val="FFFFFF"/>
                          <w:sz w:val="32"/>
                        </w:rPr>
                      </w:pPr>
                      <w:r>
                        <w:rPr>
                          <w:color w:val="FFFFFF"/>
                          <w:sz w:val="32"/>
                        </w:rPr>
                        <w:t>JMSR</w:t>
                      </w:r>
                      <w:r>
                        <w:rPr>
                          <w:color w:val="FFFFFF"/>
                          <w:spacing w:val="-4"/>
                          <w:sz w:val="32"/>
                        </w:rPr>
                        <w:t xml:space="preserve"> </w:t>
                      </w:r>
                      <w:r>
                        <w:rPr>
                          <w:color w:val="FFFFFF"/>
                          <w:sz w:val="32"/>
                        </w:rPr>
                        <w:t>–</w:t>
                      </w:r>
                      <w:r>
                        <w:rPr>
                          <w:color w:val="FFFFFF"/>
                          <w:spacing w:val="-4"/>
                          <w:sz w:val="32"/>
                        </w:rPr>
                        <w:t xml:space="preserve"> </w:t>
                      </w:r>
                      <w:r>
                        <w:rPr>
                          <w:color w:val="FFFFFF"/>
                          <w:sz w:val="32"/>
                        </w:rPr>
                        <w:t>AITIA</w:t>
                      </w:r>
                      <w:r>
                        <w:rPr>
                          <w:color w:val="FFFFFF"/>
                          <w:spacing w:val="-5"/>
                          <w:sz w:val="32"/>
                        </w:rPr>
                        <w:t xml:space="preserve"> </w:t>
                      </w:r>
                      <w:r>
                        <w:rPr>
                          <w:color w:val="FFFFFF"/>
                          <w:sz w:val="32"/>
                        </w:rPr>
                        <w:t>Institute</w:t>
                      </w:r>
                    </w:p>
                    <w:p w14:paraId="0669117F" w14:textId="0D443D70" w:rsidR="00C30F6D" w:rsidRPr="009B44EB" w:rsidRDefault="00DA3862" w:rsidP="007A386C">
                      <w:pPr>
                        <w:spacing w:before="8"/>
                        <w:ind w:left="733"/>
                        <w:jc w:val="center"/>
                        <w:rPr>
                          <w:sz w:val="28"/>
                          <w:szCs w:val="28"/>
                        </w:rPr>
                      </w:pPr>
                      <w:hyperlink r:id="rId9" w:history="1">
                        <w:r w:rsidR="00C30F6D" w:rsidRPr="009B44EB">
                          <w:rPr>
                            <w:rStyle w:val="Hyperlink"/>
                            <w:sz w:val="28"/>
                            <w:szCs w:val="28"/>
                          </w:rPr>
                          <w:t>https://www.ingentaconnect.com/content/1942-258X</w:t>
                        </w:r>
                      </w:hyperlink>
                    </w:p>
                    <w:p w14:paraId="08BF827A" w14:textId="458E7D48" w:rsidR="00C62851" w:rsidRDefault="00DA3862" w:rsidP="007A386C">
                      <w:pPr>
                        <w:spacing w:before="8"/>
                        <w:ind w:left="733"/>
                        <w:jc w:val="center"/>
                        <w:rPr>
                          <w:color w:val="000000"/>
                          <w:sz w:val="32"/>
                        </w:rPr>
                      </w:pPr>
                      <w:hyperlink r:id="rId10" w:history="1">
                        <w:r w:rsidR="00C62851" w:rsidRPr="00F81631">
                          <w:rPr>
                            <w:rStyle w:val="Hyperlink"/>
                            <w:sz w:val="28"/>
                            <w:szCs w:val="28"/>
                          </w:rPr>
                          <w:t>https://www.aitiainstitute.org/</w:t>
                        </w:r>
                      </w:hyperlink>
                      <w:r w:rsidR="00C62851">
                        <w:rPr>
                          <w:color w:val="000000"/>
                          <w:sz w:val="32"/>
                        </w:rPr>
                        <w:t xml:space="preserve"> </w:t>
                      </w:r>
                    </w:p>
                  </w:txbxContent>
                </v:textbox>
                <w10:wrap type="topAndBottom" anchorx="page"/>
              </v:shape>
            </w:pict>
          </mc:Fallback>
        </mc:AlternateContent>
      </w:r>
    </w:p>
    <w:p w14:paraId="3E31204D" w14:textId="259C443B" w:rsidR="0037766F" w:rsidRDefault="0037766F">
      <w:pPr>
        <w:rPr>
          <w:sz w:val="19"/>
        </w:rPr>
      </w:pPr>
    </w:p>
    <w:p w14:paraId="48321178" w14:textId="2258A7FC" w:rsidR="009676C2" w:rsidRDefault="009676C2">
      <w:pPr>
        <w:rPr>
          <w:sz w:val="19"/>
        </w:rPr>
        <w:sectPr w:rsidR="009676C2">
          <w:pgSz w:w="12240" w:h="15840"/>
          <w:pgMar w:top="1440" w:right="1152" w:bottom="1440" w:left="1152" w:header="763" w:footer="950" w:gutter="0"/>
          <w:cols w:space="720"/>
        </w:sectPr>
      </w:pPr>
    </w:p>
    <w:p w14:paraId="43D4F6D2" w14:textId="77777777" w:rsidR="0037766F" w:rsidRDefault="00C44827">
      <w:pPr>
        <w:pStyle w:val="Heading3"/>
        <w:spacing w:before="51"/>
      </w:pPr>
      <w:r>
        <w:lastRenderedPageBreak/>
        <w:t>Overview</w:t>
      </w:r>
    </w:p>
    <w:p w14:paraId="5C0DA20A" w14:textId="77777777" w:rsidR="0037766F" w:rsidRDefault="0037766F">
      <w:pPr>
        <w:pStyle w:val="BodyText"/>
        <w:spacing w:before="10"/>
        <w:rPr>
          <w:b/>
          <w:sz w:val="31"/>
        </w:rPr>
      </w:pPr>
    </w:p>
    <w:p w14:paraId="120E4BFA" w14:textId="77777777" w:rsidR="0037766F" w:rsidRDefault="00842AE4" w:rsidP="0037344F">
      <w:pPr>
        <w:pStyle w:val="BodyText"/>
        <w:ind w:left="840" w:right="828"/>
      </w:pPr>
      <w:r>
        <w:t>In</w:t>
      </w:r>
      <w:r>
        <w:rPr>
          <w:spacing w:val="-13"/>
        </w:rPr>
        <w:t xml:space="preserve"> </w:t>
      </w:r>
      <w:r>
        <w:t>2021, t</w:t>
      </w:r>
      <w:r w:rsidR="00C44827">
        <w:rPr>
          <w:spacing w:val="-1"/>
        </w:rPr>
        <w:t>he</w:t>
      </w:r>
      <w:r w:rsidR="00C44827">
        <w:rPr>
          <w:spacing w:val="-11"/>
        </w:rPr>
        <w:t xml:space="preserve"> </w:t>
      </w:r>
      <w:r w:rsidR="00C44827">
        <w:rPr>
          <w:spacing w:val="-1"/>
        </w:rPr>
        <w:t>Journal</w:t>
      </w:r>
      <w:r w:rsidR="00C44827">
        <w:rPr>
          <w:spacing w:val="-10"/>
        </w:rPr>
        <w:t xml:space="preserve"> </w:t>
      </w:r>
      <w:r w:rsidR="00C44827">
        <w:rPr>
          <w:spacing w:val="-1"/>
        </w:rPr>
        <w:t>of</w:t>
      </w:r>
      <w:r w:rsidR="00C44827">
        <w:rPr>
          <w:spacing w:val="-12"/>
        </w:rPr>
        <w:t xml:space="preserve"> </w:t>
      </w:r>
      <w:r w:rsidR="00C44827">
        <w:rPr>
          <w:spacing w:val="-1"/>
        </w:rPr>
        <w:t>Management,</w:t>
      </w:r>
      <w:r w:rsidR="00C44827">
        <w:rPr>
          <w:spacing w:val="-9"/>
        </w:rPr>
        <w:t xml:space="preserve"> </w:t>
      </w:r>
      <w:r w:rsidR="00C44827">
        <w:t>Spirituality,</w:t>
      </w:r>
      <w:r w:rsidR="00C44827">
        <w:rPr>
          <w:spacing w:val="-9"/>
        </w:rPr>
        <w:t xml:space="preserve"> </w:t>
      </w:r>
      <w:r w:rsidR="00C44827">
        <w:t>and</w:t>
      </w:r>
      <w:r w:rsidR="00C44827">
        <w:rPr>
          <w:spacing w:val="-13"/>
        </w:rPr>
        <w:t xml:space="preserve"> </w:t>
      </w:r>
      <w:r w:rsidR="00C44827">
        <w:t>Religion</w:t>
      </w:r>
      <w:r w:rsidR="00C44827">
        <w:rPr>
          <w:spacing w:val="1"/>
        </w:rPr>
        <w:t xml:space="preserve"> </w:t>
      </w:r>
      <w:r w:rsidR="00C44827">
        <w:t>(JMSR)</w:t>
      </w:r>
      <w:r w:rsidR="00C44827">
        <w:rPr>
          <w:spacing w:val="-12"/>
        </w:rPr>
        <w:t xml:space="preserve"> </w:t>
      </w:r>
      <w:r>
        <w:rPr>
          <w:spacing w:val="-12"/>
        </w:rPr>
        <w:t xml:space="preserve">started </w:t>
      </w:r>
      <w:r w:rsidR="00C44827">
        <w:t>a</w:t>
      </w:r>
      <w:r w:rsidR="00C44827">
        <w:rPr>
          <w:spacing w:val="-11"/>
        </w:rPr>
        <w:t xml:space="preserve"> </w:t>
      </w:r>
      <w:r w:rsidR="00C44827">
        <w:t>3-year</w:t>
      </w:r>
      <w:r w:rsidR="00C44827">
        <w:rPr>
          <w:spacing w:val="-12"/>
        </w:rPr>
        <w:t xml:space="preserve"> </w:t>
      </w:r>
      <w:r w:rsidR="00C44827">
        <w:t>Special</w:t>
      </w:r>
      <w:r w:rsidR="00C44827">
        <w:rPr>
          <w:spacing w:val="-10"/>
        </w:rPr>
        <w:t xml:space="preserve"> </w:t>
      </w:r>
      <w:r w:rsidR="00C44827">
        <w:t>Issue</w:t>
      </w:r>
      <w:r>
        <w:t xml:space="preserve"> S</w:t>
      </w:r>
      <w:r w:rsidR="007B3D23">
        <w:t xml:space="preserve">eries </w:t>
      </w:r>
      <w:r w:rsidR="00C44827">
        <w:t xml:space="preserve">on the theme of </w:t>
      </w:r>
      <w:r w:rsidR="00AE4BAE">
        <w:t xml:space="preserve">the </w:t>
      </w:r>
      <w:r w:rsidR="00C44827">
        <w:t xml:space="preserve">Science of Life and Well-being: Constructing a Common Language for Humanity. </w:t>
      </w:r>
      <w:r w:rsidR="00AE4BAE">
        <w:t xml:space="preserve">The </w:t>
      </w:r>
      <w:r>
        <w:t xml:space="preserve">first </w:t>
      </w:r>
      <w:r w:rsidR="00C44827">
        <w:t>SI</w:t>
      </w:r>
      <w:r w:rsidR="00C44827">
        <w:rPr>
          <w:spacing w:val="1"/>
        </w:rPr>
        <w:t xml:space="preserve"> </w:t>
      </w:r>
      <w:r w:rsidR="00C44827">
        <w:t>titled, "Management perspectives at the convergence of Eastern wisdom and Quantum</w:t>
      </w:r>
      <w:r w:rsidR="00C44827">
        <w:rPr>
          <w:spacing w:val="1"/>
        </w:rPr>
        <w:t xml:space="preserve"> </w:t>
      </w:r>
      <w:r w:rsidR="00C44827">
        <w:t>science,"</w:t>
      </w:r>
      <w:r w:rsidR="00C44827">
        <w:rPr>
          <w:spacing w:val="-10"/>
        </w:rPr>
        <w:t xml:space="preserve"> </w:t>
      </w:r>
      <w:r w:rsidR="004212B2">
        <w:t>was published</w:t>
      </w:r>
      <w:r w:rsidR="00C44827">
        <w:rPr>
          <w:spacing w:val="-7"/>
        </w:rPr>
        <w:t xml:space="preserve"> </w:t>
      </w:r>
      <w:r w:rsidR="004212B2">
        <w:t>in</w:t>
      </w:r>
      <w:r w:rsidR="00C44827">
        <w:rPr>
          <w:spacing w:val="-8"/>
        </w:rPr>
        <w:t xml:space="preserve"> </w:t>
      </w:r>
      <w:r w:rsidR="00C44827">
        <w:t>December</w:t>
      </w:r>
      <w:r w:rsidR="00C44827">
        <w:rPr>
          <w:spacing w:val="-8"/>
        </w:rPr>
        <w:t xml:space="preserve"> </w:t>
      </w:r>
      <w:r w:rsidR="00C44827">
        <w:t>2021.</w:t>
      </w:r>
      <w:r w:rsidR="00C44827">
        <w:rPr>
          <w:spacing w:val="-6"/>
        </w:rPr>
        <w:t xml:space="preserve"> </w:t>
      </w:r>
      <w:r w:rsidR="00C44827">
        <w:t>Fred</w:t>
      </w:r>
      <w:r w:rsidR="00C44827">
        <w:rPr>
          <w:spacing w:val="-8"/>
        </w:rPr>
        <w:t xml:space="preserve"> </w:t>
      </w:r>
      <w:r w:rsidR="00C44827">
        <w:t>Tsao</w:t>
      </w:r>
      <w:r w:rsidR="00C44827">
        <w:rPr>
          <w:spacing w:val="-9"/>
        </w:rPr>
        <w:t xml:space="preserve"> </w:t>
      </w:r>
      <w:r w:rsidR="00C44827">
        <w:t>set</w:t>
      </w:r>
      <w:r w:rsidR="00C44827">
        <w:rPr>
          <w:spacing w:val="-8"/>
        </w:rPr>
        <w:t xml:space="preserve"> </w:t>
      </w:r>
      <w:r w:rsidR="00C44827">
        <w:t>the</w:t>
      </w:r>
      <w:r w:rsidR="00C44827">
        <w:rPr>
          <w:spacing w:val="-7"/>
        </w:rPr>
        <w:t xml:space="preserve"> </w:t>
      </w:r>
      <w:r w:rsidR="00C44827">
        <w:t>stage</w:t>
      </w:r>
      <w:r w:rsidR="00C44827">
        <w:rPr>
          <w:spacing w:val="-7"/>
        </w:rPr>
        <w:t xml:space="preserve"> </w:t>
      </w:r>
      <w:r w:rsidR="00C44827">
        <w:t>for</w:t>
      </w:r>
      <w:r w:rsidR="00C44827">
        <w:rPr>
          <w:spacing w:val="-8"/>
        </w:rPr>
        <w:t xml:space="preserve"> </w:t>
      </w:r>
      <w:r w:rsidR="00C44827">
        <w:t>the</w:t>
      </w:r>
      <w:r w:rsidR="00C44827">
        <w:rPr>
          <w:spacing w:val="-7"/>
        </w:rPr>
        <w:t xml:space="preserve"> </w:t>
      </w:r>
      <w:r w:rsidR="004212B2">
        <w:t>overall theme</w:t>
      </w:r>
      <w:r w:rsidR="00C44827">
        <w:rPr>
          <w:spacing w:val="-6"/>
        </w:rPr>
        <w:t xml:space="preserve"> </w:t>
      </w:r>
      <w:r w:rsidR="00C44827">
        <w:t>by</w:t>
      </w:r>
      <w:r w:rsidR="00C44827">
        <w:rPr>
          <w:spacing w:val="-5"/>
        </w:rPr>
        <w:t xml:space="preserve"> </w:t>
      </w:r>
      <w:r w:rsidR="00C44827">
        <w:t>drawing</w:t>
      </w:r>
      <w:r w:rsidR="00C44827">
        <w:rPr>
          <w:spacing w:val="-5"/>
        </w:rPr>
        <w:t xml:space="preserve"> </w:t>
      </w:r>
      <w:r w:rsidR="00C44827">
        <w:t>on</w:t>
      </w:r>
      <w:r w:rsidR="00C44827">
        <w:rPr>
          <w:spacing w:val="-2"/>
        </w:rPr>
        <w:t xml:space="preserve"> </w:t>
      </w:r>
      <w:r w:rsidR="00C44827">
        <w:t>management</w:t>
      </w:r>
      <w:r w:rsidR="00C44827">
        <w:rPr>
          <w:spacing w:val="-9"/>
        </w:rPr>
        <w:t xml:space="preserve"> </w:t>
      </w:r>
      <w:r w:rsidR="00C44827">
        <w:t>insights</w:t>
      </w:r>
      <w:r w:rsidR="00C44827">
        <w:rPr>
          <w:spacing w:val="-6"/>
        </w:rPr>
        <w:t xml:space="preserve"> </w:t>
      </w:r>
      <w:r w:rsidR="00C44827">
        <w:t>at</w:t>
      </w:r>
      <w:r w:rsidR="00C44827">
        <w:rPr>
          <w:spacing w:val="-4"/>
        </w:rPr>
        <w:t xml:space="preserve"> </w:t>
      </w:r>
      <w:r w:rsidR="00C44827">
        <w:t>the</w:t>
      </w:r>
      <w:r w:rsidR="00C44827">
        <w:rPr>
          <w:spacing w:val="-1"/>
        </w:rPr>
        <w:t xml:space="preserve"> </w:t>
      </w:r>
      <w:r w:rsidR="00C44827">
        <w:t>convergence</w:t>
      </w:r>
      <w:r w:rsidR="00C44827">
        <w:rPr>
          <w:spacing w:val="-6"/>
        </w:rPr>
        <w:t xml:space="preserve"> </w:t>
      </w:r>
      <w:r w:rsidR="00C44827">
        <w:t>of</w:t>
      </w:r>
      <w:r w:rsidR="00C44827">
        <w:rPr>
          <w:spacing w:val="-6"/>
        </w:rPr>
        <w:t xml:space="preserve"> </w:t>
      </w:r>
      <w:r w:rsidR="00C44827">
        <w:t>quantum</w:t>
      </w:r>
      <w:r w:rsidR="00C44827">
        <w:rPr>
          <w:spacing w:val="-5"/>
        </w:rPr>
        <w:t xml:space="preserve"> </w:t>
      </w:r>
      <w:r w:rsidR="00C44827">
        <w:t>science</w:t>
      </w:r>
      <w:r w:rsidR="00C44827">
        <w:rPr>
          <w:spacing w:val="-5"/>
        </w:rPr>
        <w:t xml:space="preserve"> </w:t>
      </w:r>
      <w:r w:rsidR="00C44827">
        <w:t>and</w:t>
      </w:r>
      <w:r w:rsidR="00C44827">
        <w:rPr>
          <w:spacing w:val="1"/>
        </w:rPr>
        <w:t xml:space="preserve"> </w:t>
      </w:r>
      <w:r w:rsidR="00C44827">
        <w:t>millennia-</w:t>
      </w:r>
      <w:r w:rsidR="004212B2">
        <w:t>old wisdom</w:t>
      </w:r>
      <w:r w:rsidR="00C44827">
        <w:t>, especially traditional Chinese culture re-enlivened for today.</w:t>
      </w:r>
      <w:r w:rsidR="00C44827">
        <w:rPr>
          <w:spacing w:val="1"/>
        </w:rPr>
        <w:t xml:space="preserve"> </w:t>
      </w:r>
      <w:r w:rsidR="00C44827">
        <w:t>Chris Laszlo buil</w:t>
      </w:r>
      <w:r w:rsidR="004212B2">
        <w:t>t</w:t>
      </w:r>
      <w:r w:rsidR="00C44827">
        <w:t xml:space="preserve"> on this</w:t>
      </w:r>
      <w:r w:rsidR="00C44827">
        <w:rPr>
          <w:spacing w:val="1"/>
        </w:rPr>
        <w:t xml:space="preserve"> </w:t>
      </w:r>
      <w:r w:rsidR="00C44827">
        <w:t>convergence to explore new avenues of research for social impact. He suggest</w:t>
      </w:r>
      <w:r w:rsidR="004212B2">
        <w:t>ed</w:t>
      </w:r>
      <w:r w:rsidR="00C44827">
        <w:t xml:space="preserve"> that prospective</w:t>
      </w:r>
      <w:r w:rsidR="00C44827">
        <w:rPr>
          <w:spacing w:val="1"/>
        </w:rPr>
        <w:t xml:space="preserve"> </w:t>
      </w:r>
      <w:r w:rsidR="00C44827">
        <w:t>theorizing viewed through a quantum lens offers scholars a powerful framework for tackling social</w:t>
      </w:r>
      <w:r w:rsidR="00C44827">
        <w:rPr>
          <w:spacing w:val="1"/>
        </w:rPr>
        <w:t xml:space="preserve"> </w:t>
      </w:r>
      <w:r w:rsidR="00C44827">
        <w:t>and global problems such as climate change and systemic racism. Sandra Waddock show</w:t>
      </w:r>
      <w:r w:rsidR="004212B2">
        <w:t>ed</w:t>
      </w:r>
      <w:r w:rsidR="00C44827">
        <w:t xml:space="preserve"> the kind </w:t>
      </w:r>
      <w:r w:rsidR="004212B2">
        <w:t>of deep change</w:t>
      </w:r>
      <w:r w:rsidR="00C44827">
        <w:t xml:space="preserve"> we need to accomplish as we transform our global economic system.</w:t>
      </w:r>
      <w:r w:rsidR="00C44827">
        <w:rPr>
          <w:spacing w:val="1"/>
        </w:rPr>
        <w:t xml:space="preserve"> </w:t>
      </w:r>
      <w:r w:rsidR="00C44827">
        <w:t xml:space="preserve">Isabel </w:t>
      </w:r>
      <w:proofErr w:type="spellStart"/>
      <w:r w:rsidR="00C44827">
        <w:t>Rimanoczy</w:t>
      </w:r>
      <w:proofErr w:type="spellEnd"/>
      <w:r w:rsidR="00C44827">
        <w:rPr>
          <w:spacing w:val="1"/>
        </w:rPr>
        <w:t xml:space="preserve"> </w:t>
      </w:r>
      <w:r w:rsidR="00C44827">
        <w:t>and</w:t>
      </w:r>
      <w:r w:rsidR="00C44827">
        <w:rPr>
          <w:spacing w:val="-5"/>
        </w:rPr>
        <w:t xml:space="preserve"> </w:t>
      </w:r>
      <w:r w:rsidR="00C44827">
        <w:t>Ana</w:t>
      </w:r>
      <w:r w:rsidR="00C44827">
        <w:rPr>
          <w:spacing w:val="-4"/>
        </w:rPr>
        <w:t xml:space="preserve"> </w:t>
      </w:r>
      <w:r w:rsidR="00C44827">
        <w:t>Maria</w:t>
      </w:r>
      <w:r w:rsidR="00C44827">
        <w:rPr>
          <w:spacing w:val="-4"/>
        </w:rPr>
        <w:t xml:space="preserve"> </w:t>
      </w:r>
      <w:proofErr w:type="spellStart"/>
      <w:r w:rsidR="00C44827">
        <w:t>Llamazares</w:t>
      </w:r>
      <w:proofErr w:type="spellEnd"/>
      <w:r w:rsidR="00C44827">
        <w:rPr>
          <w:spacing w:val="-2"/>
        </w:rPr>
        <w:t xml:space="preserve"> </w:t>
      </w:r>
      <w:r w:rsidR="00C44827">
        <w:t>highlight</w:t>
      </w:r>
      <w:r w:rsidR="004212B2">
        <w:t>ed</w:t>
      </w:r>
      <w:r w:rsidR="00C44827">
        <w:rPr>
          <w:spacing w:val="-4"/>
        </w:rPr>
        <w:t xml:space="preserve"> </w:t>
      </w:r>
      <w:r w:rsidR="00C44827">
        <w:t>how</w:t>
      </w:r>
      <w:r w:rsidR="00C44827">
        <w:rPr>
          <w:spacing w:val="-4"/>
        </w:rPr>
        <w:t xml:space="preserve"> </w:t>
      </w:r>
      <w:r w:rsidR="00C44827">
        <w:t>creating</w:t>
      </w:r>
      <w:r w:rsidR="00C44827">
        <w:rPr>
          <w:spacing w:val="-3"/>
        </w:rPr>
        <w:t xml:space="preserve"> </w:t>
      </w:r>
      <w:r w:rsidR="00C44827">
        <w:t>the</w:t>
      </w:r>
      <w:r w:rsidR="00C44827">
        <w:rPr>
          <w:spacing w:val="-4"/>
        </w:rPr>
        <w:t xml:space="preserve"> </w:t>
      </w:r>
      <w:r w:rsidR="00C44827">
        <w:t>sustainability</w:t>
      </w:r>
      <w:r w:rsidR="00C44827">
        <w:rPr>
          <w:spacing w:val="-3"/>
        </w:rPr>
        <w:t xml:space="preserve"> </w:t>
      </w:r>
      <w:r w:rsidR="00C44827">
        <w:t>mindset</w:t>
      </w:r>
      <w:r w:rsidR="00C44827">
        <w:rPr>
          <w:spacing w:val="-6"/>
        </w:rPr>
        <w:t xml:space="preserve"> </w:t>
      </w:r>
      <w:r w:rsidR="00C44827">
        <w:t>can</w:t>
      </w:r>
      <w:r w:rsidR="00C44827">
        <w:rPr>
          <w:spacing w:val="-5"/>
        </w:rPr>
        <w:t xml:space="preserve"> </w:t>
      </w:r>
      <w:r w:rsidR="00C44827">
        <w:t>be</w:t>
      </w:r>
      <w:r w:rsidR="00C44827">
        <w:rPr>
          <w:spacing w:val="-3"/>
        </w:rPr>
        <w:t xml:space="preserve"> </w:t>
      </w:r>
      <w:r w:rsidR="00C44827">
        <w:t>a</w:t>
      </w:r>
      <w:r w:rsidR="00C44827">
        <w:rPr>
          <w:spacing w:val="-4"/>
        </w:rPr>
        <w:t xml:space="preserve"> </w:t>
      </w:r>
      <w:r w:rsidR="00C44827">
        <w:t>powerful</w:t>
      </w:r>
      <w:r w:rsidR="00C44827">
        <w:rPr>
          <w:spacing w:val="-2"/>
        </w:rPr>
        <w:t xml:space="preserve"> </w:t>
      </w:r>
      <w:r w:rsidR="00C44827">
        <w:t>part</w:t>
      </w:r>
      <w:r w:rsidR="00C44827">
        <w:rPr>
          <w:spacing w:val="-7"/>
        </w:rPr>
        <w:t xml:space="preserve"> </w:t>
      </w:r>
      <w:r w:rsidR="004212B2">
        <w:t>of creating</w:t>
      </w:r>
      <w:r w:rsidR="00C44827">
        <w:t xml:space="preserve"> the new language we must discover.</w:t>
      </w:r>
      <w:r w:rsidR="00C44827">
        <w:rPr>
          <w:spacing w:val="50"/>
        </w:rPr>
        <w:t xml:space="preserve"> </w:t>
      </w:r>
      <w:r w:rsidR="00C44827">
        <w:t>Anil Maheshwari offer</w:t>
      </w:r>
      <w:r w:rsidR="004212B2">
        <w:t>ed</w:t>
      </w:r>
      <w:r w:rsidR="00C44827">
        <w:t xml:space="preserve"> a way of bringing about</w:t>
      </w:r>
      <w:r w:rsidR="00C44827">
        <w:rPr>
          <w:spacing w:val="1"/>
        </w:rPr>
        <w:t xml:space="preserve"> </w:t>
      </w:r>
      <w:r w:rsidR="00C44827">
        <w:t>the whole person transformations we will need to make.</w:t>
      </w:r>
      <w:r w:rsidR="00C44827">
        <w:rPr>
          <w:spacing w:val="1"/>
        </w:rPr>
        <w:t xml:space="preserve"> </w:t>
      </w:r>
      <w:r w:rsidR="00C44827">
        <w:t>In a new feature for JMSR, Julia Storberg-Walker complete</w:t>
      </w:r>
      <w:r w:rsidR="004212B2">
        <w:t>d</w:t>
      </w:r>
      <w:r w:rsidR="00C44827">
        <w:t xml:space="preserve"> the </w:t>
      </w:r>
      <w:r w:rsidR="009E4ADF">
        <w:t xml:space="preserve">2021 </w:t>
      </w:r>
      <w:r w:rsidR="00C44827">
        <w:t xml:space="preserve">SI with an ambitious and detailed monograph building on the type of </w:t>
      </w:r>
      <w:r w:rsidR="00BB4083">
        <w:t xml:space="preserve">quantum </w:t>
      </w:r>
      <w:r w:rsidR="009C6410">
        <w:t xml:space="preserve">thinking </w:t>
      </w:r>
      <w:r w:rsidR="009C6410">
        <w:rPr>
          <w:spacing w:val="-10"/>
        </w:rPr>
        <w:t>that</w:t>
      </w:r>
      <w:r w:rsidR="00C44827">
        <w:rPr>
          <w:spacing w:val="-14"/>
        </w:rPr>
        <w:t xml:space="preserve"> </w:t>
      </w:r>
      <w:r w:rsidR="00C44827">
        <w:t>might</w:t>
      </w:r>
      <w:r w:rsidR="00C44827">
        <w:rPr>
          <w:spacing w:val="-14"/>
        </w:rPr>
        <w:t xml:space="preserve"> </w:t>
      </w:r>
      <w:r w:rsidR="00C44827">
        <w:t>help</w:t>
      </w:r>
      <w:r w:rsidR="00C44827">
        <w:rPr>
          <w:spacing w:val="-13"/>
        </w:rPr>
        <w:t xml:space="preserve"> </w:t>
      </w:r>
      <w:r w:rsidR="00C44827">
        <w:t>us</w:t>
      </w:r>
      <w:r w:rsidR="00C44827">
        <w:rPr>
          <w:spacing w:val="-12"/>
        </w:rPr>
        <w:t xml:space="preserve"> </w:t>
      </w:r>
      <w:r w:rsidR="00C44827">
        <w:t>create</w:t>
      </w:r>
      <w:r w:rsidR="00C44827">
        <w:rPr>
          <w:spacing w:val="-6"/>
        </w:rPr>
        <w:t xml:space="preserve"> </w:t>
      </w:r>
      <w:r w:rsidR="00C44827">
        <w:t>the</w:t>
      </w:r>
      <w:r w:rsidR="00C44827">
        <w:rPr>
          <w:spacing w:val="-11"/>
        </w:rPr>
        <w:t xml:space="preserve"> </w:t>
      </w:r>
      <w:r w:rsidR="00C44827">
        <w:t>new</w:t>
      </w:r>
      <w:r w:rsidR="00C44827">
        <w:rPr>
          <w:spacing w:val="-11"/>
        </w:rPr>
        <w:t xml:space="preserve"> </w:t>
      </w:r>
      <w:r w:rsidR="00C44827">
        <w:t>language</w:t>
      </w:r>
      <w:r w:rsidR="00C44827">
        <w:rPr>
          <w:spacing w:val="-11"/>
        </w:rPr>
        <w:t xml:space="preserve"> </w:t>
      </w:r>
      <w:r w:rsidR="00C44827">
        <w:t>for</w:t>
      </w:r>
      <w:r w:rsidR="00C44827">
        <w:rPr>
          <w:spacing w:val="-12"/>
        </w:rPr>
        <w:t xml:space="preserve"> </w:t>
      </w:r>
      <w:r w:rsidR="00C44827">
        <w:t>humanity</w:t>
      </w:r>
      <w:r w:rsidR="00C44827">
        <w:rPr>
          <w:spacing w:val="-11"/>
        </w:rPr>
        <w:t xml:space="preserve"> </w:t>
      </w:r>
      <w:r w:rsidR="009E4ADF">
        <w:t>that the overall</w:t>
      </w:r>
      <w:r w:rsidR="009E4ADF">
        <w:rPr>
          <w:spacing w:val="-12"/>
        </w:rPr>
        <w:t xml:space="preserve"> </w:t>
      </w:r>
      <w:r w:rsidR="00C44827">
        <w:t>special</w:t>
      </w:r>
      <w:r w:rsidR="00C44827">
        <w:rPr>
          <w:spacing w:val="-10"/>
        </w:rPr>
        <w:t xml:space="preserve"> </w:t>
      </w:r>
      <w:r w:rsidR="00C44827">
        <w:t>issue</w:t>
      </w:r>
      <w:r w:rsidR="00C44827">
        <w:rPr>
          <w:spacing w:val="-11"/>
        </w:rPr>
        <w:t xml:space="preserve"> </w:t>
      </w:r>
      <w:r w:rsidR="00C44827">
        <w:t>calls</w:t>
      </w:r>
      <w:r w:rsidR="00C44827">
        <w:rPr>
          <w:spacing w:val="-12"/>
        </w:rPr>
        <w:t xml:space="preserve"> </w:t>
      </w:r>
      <w:r w:rsidR="00C44827">
        <w:t>us</w:t>
      </w:r>
      <w:r w:rsidR="00C44827">
        <w:rPr>
          <w:spacing w:val="-12"/>
        </w:rPr>
        <w:t xml:space="preserve"> </w:t>
      </w:r>
      <w:r w:rsidR="00C44827">
        <w:t>to</w:t>
      </w:r>
      <w:r w:rsidR="00C44827">
        <w:rPr>
          <w:spacing w:val="-13"/>
        </w:rPr>
        <w:t xml:space="preserve"> </w:t>
      </w:r>
      <w:r w:rsidR="00C44827">
        <w:t>discover.</w:t>
      </w:r>
    </w:p>
    <w:p w14:paraId="49857057" w14:textId="77777777" w:rsidR="0037766F" w:rsidRDefault="0037766F" w:rsidP="0037344F">
      <w:pPr>
        <w:pStyle w:val="BodyText"/>
        <w:spacing w:before="6"/>
        <w:rPr>
          <w:sz w:val="19"/>
        </w:rPr>
      </w:pPr>
    </w:p>
    <w:p w14:paraId="1F338E20" w14:textId="77777777" w:rsidR="0037766F" w:rsidRDefault="00C44827" w:rsidP="0037344F">
      <w:pPr>
        <w:pStyle w:val="Heading3"/>
      </w:pPr>
      <w:r>
        <w:t>Foundation</w:t>
      </w:r>
      <w:r>
        <w:rPr>
          <w:spacing w:val="-1"/>
        </w:rPr>
        <w:t xml:space="preserve"> </w:t>
      </w:r>
      <w:r>
        <w:t>for</w:t>
      </w:r>
      <w:r>
        <w:rPr>
          <w:spacing w:val="-2"/>
        </w:rPr>
        <w:t xml:space="preserve"> </w:t>
      </w:r>
      <w:r>
        <w:t>the</w:t>
      </w:r>
      <w:r>
        <w:rPr>
          <w:spacing w:val="-5"/>
        </w:rPr>
        <w:t xml:space="preserve"> </w:t>
      </w:r>
      <w:r>
        <w:t>3-year</w:t>
      </w:r>
      <w:r>
        <w:rPr>
          <w:spacing w:val="-2"/>
        </w:rPr>
        <w:t xml:space="preserve"> </w:t>
      </w:r>
      <w:r>
        <w:t>Special</w:t>
      </w:r>
      <w:r>
        <w:rPr>
          <w:spacing w:val="-5"/>
        </w:rPr>
        <w:t xml:space="preserve"> </w:t>
      </w:r>
      <w:r>
        <w:t>Issue</w:t>
      </w:r>
      <w:r w:rsidR="007B3D23">
        <w:t>s series</w:t>
      </w:r>
    </w:p>
    <w:p w14:paraId="17E03745" w14:textId="77777777" w:rsidR="0037766F" w:rsidRDefault="0037766F" w:rsidP="0037344F">
      <w:pPr>
        <w:pStyle w:val="BodyText"/>
        <w:spacing w:before="10"/>
        <w:rPr>
          <w:b/>
          <w:sz w:val="31"/>
        </w:rPr>
      </w:pPr>
    </w:p>
    <w:p w14:paraId="0FB51D26" w14:textId="77777777" w:rsidR="0037766F" w:rsidRDefault="00C44827" w:rsidP="0037344F">
      <w:pPr>
        <w:pStyle w:val="BodyText"/>
        <w:ind w:left="840"/>
      </w:pPr>
      <w:r>
        <w:t>Messages</w:t>
      </w:r>
      <w:r>
        <w:rPr>
          <w:spacing w:val="-2"/>
        </w:rPr>
        <w:t xml:space="preserve"> </w:t>
      </w:r>
      <w:r>
        <w:t>consistent</w:t>
      </w:r>
      <w:r>
        <w:rPr>
          <w:spacing w:val="-5"/>
        </w:rPr>
        <w:t xml:space="preserve"> </w:t>
      </w:r>
      <w:r>
        <w:t>across</w:t>
      </w:r>
      <w:r>
        <w:rPr>
          <w:spacing w:val="-2"/>
        </w:rPr>
        <w:t xml:space="preserve"> </w:t>
      </w:r>
      <w:r>
        <w:t>all</w:t>
      </w:r>
      <w:r>
        <w:rPr>
          <w:spacing w:val="-1"/>
        </w:rPr>
        <w:t xml:space="preserve"> </w:t>
      </w:r>
      <w:r>
        <w:t>the</w:t>
      </w:r>
      <w:r>
        <w:rPr>
          <w:spacing w:val="-2"/>
        </w:rPr>
        <w:t xml:space="preserve"> </w:t>
      </w:r>
      <w:r>
        <w:t>three</w:t>
      </w:r>
      <w:r>
        <w:rPr>
          <w:spacing w:val="-2"/>
        </w:rPr>
        <w:t xml:space="preserve"> </w:t>
      </w:r>
      <w:r>
        <w:t>Special</w:t>
      </w:r>
      <w:r>
        <w:rPr>
          <w:spacing w:val="-1"/>
        </w:rPr>
        <w:t xml:space="preserve"> </w:t>
      </w:r>
      <w:r>
        <w:t>Issue</w:t>
      </w:r>
      <w:r w:rsidR="007B3D23">
        <w:t>s</w:t>
      </w:r>
      <w:r w:rsidR="00842AE4">
        <w:t xml:space="preserve"> include</w:t>
      </w:r>
      <w:r>
        <w:t>:</w:t>
      </w:r>
    </w:p>
    <w:p w14:paraId="322BEE6E" w14:textId="77777777" w:rsidR="0037766F" w:rsidRDefault="00842AE4" w:rsidP="0037344F">
      <w:pPr>
        <w:pStyle w:val="ListParagraph"/>
        <w:numPr>
          <w:ilvl w:val="0"/>
          <w:numId w:val="1"/>
        </w:numPr>
        <w:tabs>
          <w:tab w:val="left" w:pos="1560"/>
          <w:tab w:val="left" w:pos="1561"/>
        </w:tabs>
        <w:spacing w:before="133"/>
      </w:pPr>
      <w:r>
        <w:t>A n</w:t>
      </w:r>
      <w:r w:rsidR="00C44827">
        <w:t>ew</w:t>
      </w:r>
      <w:r w:rsidR="00C44827">
        <w:rPr>
          <w:spacing w:val="-2"/>
        </w:rPr>
        <w:t xml:space="preserve"> </w:t>
      </w:r>
      <w:r>
        <w:t>e</w:t>
      </w:r>
      <w:r w:rsidR="00C44827">
        <w:t>ra</w:t>
      </w:r>
      <w:r w:rsidR="00C44827">
        <w:rPr>
          <w:spacing w:val="-3"/>
        </w:rPr>
        <w:t xml:space="preserve"> </w:t>
      </w:r>
      <w:r w:rsidR="00C44827">
        <w:t>of</w:t>
      </w:r>
      <w:r w:rsidR="00C44827">
        <w:rPr>
          <w:spacing w:val="-2"/>
        </w:rPr>
        <w:t xml:space="preserve"> </w:t>
      </w:r>
      <w:r w:rsidR="001131A0">
        <w:t>w</w:t>
      </w:r>
      <w:r w:rsidR="00C44827">
        <w:t>ell-being</w:t>
      </w:r>
      <w:r w:rsidR="00C44827">
        <w:rPr>
          <w:spacing w:val="-1"/>
        </w:rPr>
        <w:t xml:space="preserve"> </w:t>
      </w:r>
      <w:r>
        <w:t>h</w:t>
      </w:r>
      <w:r w:rsidR="00C44827">
        <w:t>as</w:t>
      </w:r>
      <w:r w:rsidR="00C44827">
        <w:rPr>
          <w:spacing w:val="-2"/>
        </w:rPr>
        <w:t xml:space="preserve"> </w:t>
      </w:r>
      <w:r>
        <w:t>a</w:t>
      </w:r>
      <w:r w:rsidR="00C44827">
        <w:t>rrived</w:t>
      </w:r>
      <w:r w:rsidR="00C44827">
        <w:rPr>
          <w:spacing w:val="-1"/>
        </w:rPr>
        <w:t xml:space="preserve"> </w:t>
      </w:r>
    </w:p>
    <w:p w14:paraId="5A66D191" w14:textId="77777777" w:rsidR="0037766F" w:rsidRDefault="00C44827" w:rsidP="0037344F">
      <w:pPr>
        <w:pStyle w:val="ListParagraph"/>
        <w:numPr>
          <w:ilvl w:val="0"/>
          <w:numId w:val="1"/>
        </w:numPr>
        <w:tabs>
          <w:tab w:val="left" w:pos="1560"/>
          <w:tab w:val="left" w:pos="1561"/>
        </w:tabs>
        <w:spacing w:before="133"/>
      </w:pPr>
      <w:r>
        <w:t>Quantum</w:t>
      </w:r>
      <w:r>
        <w:rPr>
          <w:spacing w:val="-3"/>
        </w:rPr>
        <w:t xml:space="preserve"> </w:t>
      </w:r>
      <w:r w:rsidR="00842AE4">
        <w:t>s</w:t>
      </w:r>
      <w:r>
        <w:t>cience</w:t>
      </w:r>
      <w:r>
        <w:rPr>
          <w:spacing w:val="-4"/>
        </w:rPr>
        <w:t xml:space="preserve"> </w:t>
      </w:r>
      <w:r w:rsidR="00842AE4">
        <w:rPr>
          <w:spacing w:val="-4"/>
        </w:rPr>
        <w:t>aligns with w</w:t>
      </w:r>
      <w:r>
        <w:t>isdom</w:t>
      </w:r>
      <w:r>
        <w:rPr>
          <w:spacing w:val="-3"/>
        </w:rPr>
        <w:t xml:space="preserve"> </w:t>
      </w:r>
      <w:r>
        <w:t>from</w:t>
      </w:r>
      <w:r>
        <w:rPr>
          <w:spacing w:val="-3"/>
        </w:rPr>
        <w:t xml:space="preserve"> </w:t>
      </w:r>
      <w:r w:rsidR="00842AE4">
        <w:t>t</w:t>
      </w:r>
      <w:r>
        <w:t>raditional</w:t>
      </w:r>
      <w:r>
        <w:rPr>
          <w:spacing w:val="-3"/>
        </w:rPr>
        <w:t xml:space="preserve"> </w:t>
      </w:r>
      <w:r w:rsidR="00842AE4">
        <w:t>p</w:t>
      </w:r>
      <w:r>
        <w:t>ractices</w:t>
      </w:r>
    </w:p>
    <w:p w14:paraId="35829F30" w14:textId="77777777" w:rsidR="0037766F" w:rsidRDefault="00C44827" w:rsidP="0037344F">
      <w:pPr>
        <w:pStyle w:val="ListParagraph"/>
        <w:numPr>
          <w:ilvl w:val="0"/>
          <w:numId w:val="1"/>
        </w:numPr>
        <w:tabs>
          <w:tab w:val="left" w:pos="1560"/>
          <w:tab w:val="left" w:pos="1561"/>
        </w:tabs>
        <w:spacing w:before="137"/>
      </w:pPr>
      <w:r>
        <w:t>Structural</w:t>
      </w:r>
      <w:r>
        <w:rPr>
          <w:spacing w:val="-3"/>
        </w:rPr>
        <w:t xml:space="preserve"> </w:t>
      </w:r>
      <w:r w:rsidR="00842AE4">
        <w:rPr>
          <w:spacing w:val="-3"/>
        </w:rPr>
        <w:t xml:space="preserve">and contextual </w:t>
      </w:r>
      <w:r w:rsidR="00842AE4">
        <w:t>r</w:t>
      </w:r>
      <w:r>
        <w:t>eforms</w:t>
      </w:r>
      <w:r>
        <w:rPr>
          <w:spacing w:val="-3"/>
        </w:rPr>
        <w:t xml:space="preserve"> </w:t>
      </w:r>
      <w:r>
        <w:t>and</w:t>
      </w:r>
      <w:r>
        <w:rPr>
          <w:spacing w:val="-4"/>
        </w:rPr>
        <w:t xml:space="preserve"> </w:t>
      </w:r>
      <w:r w:rsidR="00842AE4">
        <w:t>q</w:t>
      </w:r>
      <w:r>
        <w:t>uantum</w:t>
      </w:r>
      <w:r>
        <w:rPr>
          <w:spacing w:val="-3"/>
        </w:rPr>
        <w:t xml:space="preserve"> </w:t>
      </w:r>
      <w:r w:rsidR="00842AE4">
        <w:t>l</w:t>
      </w:r>
      <w:r>
        <w:t>eadership</w:t>
      </w:r>
      <w:r>
        <w:rPr>
          <w:spacing w:val="-4"/>
        </w:rPr>
        <w:t xml:space="preserve"> </w:t>
      </w:r>
      <w:r w:rsidR="00842AE4">
        <w:t>a</w:t>
      </w:r>
      <w:r>
        <w:t>re</w:t>
      </w:r>
      <w:r>
        <w:rPr>
          <w:spacing w:val="-2"/>
        </w:rPr>
        <w:t xml:space="preserve"> </w:t>
      </w:r>
      <w:r w:rsidR="00842AE4">
        <w:t>n</w:t>
      </w:r>
      <w:r>
        <w:t>eeded</w:t>
      </w:r>
      <w:r>
        <w:rPr>
          <w:spacing w:val="-4"/>
        </w:rPr>
        <w:t xml:space="preserve"> </w:t>
      </w:r>
      <w:r>
        <w:t>for</w:t>
      </w:r>
      <w:r>
        <w:rPr>
          <w:spacing w:val="-3"/>
        </w:rPr>
        <w:t xml:space="preserve"> </w:t>
      </w:r>
      <w:r w:rsidR="00842AE4">
        <w:t>t</w:t>
      </w:r>
      <w:r>
        <w:t>ransformation</w:t>
      </w:r>
    </w:p>
    <w:p w14:paraId="6F21C369" w14:textId="77777777" w:rsidR="0037766F" w:rsidRDefault="0037766F" w:rsidP="0037344F">
      <w:pPr>
        <w:pStyle w:val="BodyText"/>
        <w:spacing w:before="8"/>
        <w:rPr>
          <w:sz w:val="30"/>
        </w:rPr>
      </w:pPr>
    </w:p>
    <w:p w14:paraId="7D527E37" w14:textId="77777777" w:rsidR="0037766F" w:rsidRDefault="000458D4" w:rsidP="0037344F">
      <w:pPr>
        <w:pStyle w:val="BodyText"/>
        <w:ind w:left="840" w:right="834"/>
      </w:pPr>
      <w:r>
        <w:t xml:space="preserve">A </w:t>
      </w:r>
      <w:r w:rsidR="00EE0320">
        <w:t>point of emphasis</w:t>
      </w:r>
      <w:r>
        <w:t xml:space="preserve"> across all three Special Issue</w:t>
      </w:r>
      <w:r w:rsidR="007B3D23">
        <w:t>s</w:t>
      </w:r>
      <w:r>
        <w:t xml:space="preserve"> </w:t>
      </w:r>
      <w:r w:rsidR="003C0D5E">
        <w:t>is finding</w:t>
      </w:r>
      <w:r w:rsidR="00C44827">
        <w:t xml:space="preserve"> a common science-based language </w:t>
      </w:r>
      <w:r>
        <w:t xml:space="preserve">that </w:t>
      </w:r>
      <w:r w:rsidR="00C44827">
        <w:t>integrate</w:t>
      </w:r>
      <w:r>
        <w:t>s</w:t>
      </w:r>
      <w:r w:rsidR="00C44827">
        <w:t xml:space="preserve"> traditional cultural practices </w:t>
      </w:r>
      <w:r w:rsidR="00842AE4">
        <w:t xml:space="preserve">- </w:t>
      </w:r>
      <w:r w:rsidR="00EE0320">
        <w:t>while</w:t>
      </w:r>
      <w:r w:rsidR="00C44827">
        <w:t xml:space="preserve"> </w:t>
      </w:r>
      <w:r>
        <w:t>exploring</w:t>
      </w:r>
      <w:r w:rsidR="00C44827">
        <w:t xml:space="preserve"> a way of living </w:t>
      </w:r>
      <w:r>
        <w:t>for an</w:t>
      </w:r>
      <w:r w:rsidR="00C44827">
        <w:t xml:space="preserve"> era of well-being for self, family, business,</w:t>
      </w:r>
      <w:r w:rsidR="00C44827">
        <w:rPr>
          <w:spacing w:val="1"/>
        </w:rPr>
        <w:t xml:space="preserve"> </w:t>
      </w:r>
      <w:r w:rsidR="00A251C4">
        <w:rPr>
          <w:spacing w:val="1"/>
        </w:rPr>
        <w:t>society,</w:t>
      </w:r>
      <w:r>
        <w:rPr>
          <w:spacing w:val="1"/>
        </w:rPr>
        <w:t xml:space="preserve"> and </w:t>
      </w:r>
      <w:r w:rsidR="006950F6">
        <w:rPr>
          <w:spacing w:val="1"/>
        </w:rPr>
        <w:t xml:space="preserve">the </w:t>
      </w:r>
      <w:r w:rsidR="00842AE4">
        <w:t>environment -</w:t>
      </w:r>
      <w:r w:rsidR="00C44827">
        <w:rPr>
          <w:spacing w:val="-4"/>
        </w:rPr>
        <w:t xml:space="preserve"> </w:t>
      </w:r>
      <w:r w:rsidR="00C44827">
        <w:t>toward</w:t>
      </w:r>
      <w:r w:rsidR="00C44827">
        <w:rPr>
          <w:spacing w:val="-3"/>
        </w:rPr>
        <w:t xml:space="preserve"> </w:t>
      </w:r>
      <w:r w:rsidR="00C44827">
        <w:t>a</w:t>
      </w:r>
      <w:r w:rsidR="00C44827">
        <w:rPr>
          <w:spacing w:val="-2"/>
        </w:rPr>
        <w:t xml:space="preserve"> </w:t>
      </w:r>
      <w:r w:rsidR="00C44827">
        <w:t>holistic</w:t>
      </w:r>
      <w:r w:rsidR="00C44827">
        <w:rPr>
          <w:spacing w:val="-3"/>
        </w:rPr>
        <w:t xml:space="preserve"> </w:t>
      </w:r>
      <w:r w:rsidR="00C44827">
        <w:t>way</w:t>
      </w:r>
      <w:r w:rsidR="00C44827">
        <w:rPr>
          <w:spacing w:val="-1"/>
        </w:rPr>
        <w:t xml:space="preserve"> </w:t>
      </w:r>
      <w:r w:rsidR="00C44827">
        <w:t>of</w:t>
      </w:r>
      <w:r w:rsidR="00C44827">
        <w:rPr>
          <w:spacing w:val="-2"/>
        </w:rPr>
        <w:t xml:space="preserve"> </w:t>
      </w:r>
      <w:r w:rsidR="00C44827">
        <w:t>being</w:t>
      </w:r>
      <w:r w:rsidR="00C44827">
        <w:rPr>
          <w:spacing w:val="-1"/>
        </w:rPr>
        <w:t xml:space="preserve"> </w:t>
      </w:r>
      <w:r w:rsidR="00C44827">
        <w:t>and</w:t>
      </w:r>
      <w:r w:rsidR="00C44827">
        <w:rPr>
          <w:spacing w:val="-3"/>
        </w:rPr>
        <w:t xml:space="preserve"> </w:t>
      </w:r>
      <w:r w:rsidR="00C44827">
        <w:t>acting.</w:t>
      </w:r>
    </w:p>
    <w:p w14:paraId="60C0F38C" w14:textId="77777777" w:rsidR="0037766F" w:rsidRDefault="0037766F" w:rsidP="0037344F">
      <w:pPr>
        <w:pStyle w:val="BodyText"/>
        <w:spacing w:before="10"/>
        <w:rPr>
          <w:sz w:val="19"/>
        </w:rPr>
      </w:pPr>
    </w:p>
    <w:p w14:paraId="654C2D88" w14:textId="77777777" w:rsidR="009C6410" w:rsidRDefault="009C6410" w:rsidP="0037344F">
      <w:pPr>
        <w:pStyle w:val="Heading3"/>
        <w:ind w:right="1295"/>
      </w:pPr>
    </w:p>
    <w:p w14:paraId="367B94EC" w14:textId="77777777" w:rsidR="009C6410" w:rsidRDefault="009C6410" w:rsidP="0037344F">
      <w:pPr>
        <w:pStyle w:val="Heading3"/>
        <w:ind w:right="1295"/>
      </w:pPr>
    </w:p>
    <w:p w14:paraId="3E0CE565" w14:textId="77777777" w:rsidR="0037766F" w:rsidRDefault="00C44827" w:rsidP="0037344F">
      <w:pPr>
        <w:pStyle w:val="Heading3"/>
        <w:ind w:right="1295"/>
      </w:pPr>
      <w:r>
        <w:t>Common</w:t>
      </w:r>
      <w:r>
        <w:rPr>
          <w:spacing w:val="-2"/>
        </w:rPr>
        <w:t xml:space="preserve"> </w:t>
      </w:r>
      <w:r>
        <w:t>Words:</w:t>
      </w:r>
    </w:p>
    <w:p w14:paraId="0FC92E5C" w14:textId="77777777" w:rsidR="0037766F" w:rsidRDefault="0037766F" w:rsidP="0037344F">
      <w:pPr>
        <w:pStyle w:val="BodyText"/>
        <w:spacing w:before="6"/>
        <w:rPr>
          <w:b/>
          <w:sz w:val="31"/>
        </w:rPr>
      </w:pPr>
    </w:p>
    <w:p w14:paraId="34042AA8" w14:textId="77777777" w:rsidR="0037766F" w:rsidRDefault="00C44827" w:rsidP="0037344F">
      <w:pPr>
        <w:pStyle w:val="BodyText"/>
        <w:ind w:left="840" w:right="833"/>
      </w:pPr>
      <w:r>
        <w:t>Well-being,</w:t>
      </w:r>
      <w:r>
        <w:rPr>
          <w:spacing w:val="1"/>
        </w:rPr>
        <w:t xml:space="preserve"> </w:t>
      </w:r>
      <w:r>
        <w:t>Consciousness,</w:t>
      </w:r>
      <w:r>
        <w:rPr>
          <w:spacing w:val="1"/>
        </w:rPr>
        <w:t xml:space="preserve"> </w:t>
      </w:r>
      <w:r>
        <w:t>Evolution,</w:t>
      </w:r>
      <w:r>
        <w:rPr>
          <w:spacing w:val="1"/>
        </w:rPr>
        <w:t xml:space="preserve"> </w:t>
      </w:r>
      <w:r>
        <w:t>Life,</w:t>
      </w:r>
      <w:r>
        <w:rPr>
          <w:spacing w:val="1"/>
        </w:rPr>
        <w:t xml:space="preserve"> </w:t>
      </w:r>
      <w:r>
        <w:t>Quantum Science,</w:t>
      </w:r>
      <w:r>
        <w:rPr>
          <w:spacing w:val="1"/>
        </w:rPr>
        <w:t xml:space="preserve"> </w:t>
      </w:r>
      <w:r>
        <w:t>Science</w:t>
      </w:r>
      <w:r>
        <w:rPr>
          <w:spacing w:val="1"/>
        </w:rPr>
        <w:t xml:space="preserve"> </w:t>
      </w:r>
      <w:r>
        <w:t>of Consciousness,</w:t>
      </w:r>
      <w:r>
        <w:rPr>
          <w:spacing w:val="1"/>
        </w:rPr>
        <w:t xml:space="preserve"> </w:t>
      </w:r>
      <w:r>
        <w:t>Eastern</w:t>
      </w:r>
      <w:r>
        <w:rPr>
          <w:spacing w:val="1"/>
        </w:rPr>
        <w:t xml:space="preserve"> </w:t>
      </w:r>
      <w:r>
        <w:t>Wisdom, Traditional Cultural Practices, Flourishing, Thriving, Connectedness, Mindfulness, Holism,</w:t>
      </w:r>
      <w:r>
        <w:rPr>
          <w:spacing w:val="1"/>
        </w:rPr>
        <w:t xml:space="preserve"> </w:t>
      </w:r>
      <w:r>
        <w:t>Oneness,</w:t>
      </w:r>
      <w:r>
        <w:rPr>
          <w:spacing w:val="-2"/>
        </w:rPr>
        <w:t xml:space="preserve"> </w:t>
      </w:r>
      <w:r>
        <w:t>Coherence,</w:t>
      </w:r>
      <w:r>
        <w:rPr>
          <w:spacing w:val="-2"/>
        </w:rPr>
        <w:t xml:space="preserve"> </w:t>
      </w:r>
      <w:r>
        <w:t>Leadership,</w:t>
      </w:r>
      <w:r>
        <w:rPr>
          <w:spacing w:val="-2"/>
        </w:rPr>
        <w:t xml:space="preserve"> </w:t>
      </w:r>
      <w:r>
        <w:t>Alignment,</w:t>
      </w:r>
      <w:r>
        <w:rPr>
          <w:spacing w:val="-2"/>
        </w:rPr>
        <w:t xml:space="preserve"> </w:t>
      </w:r>
      <w:r>
        <w:t>Awakening,</w:t>
      </w:r>
      <w:r>
        <w:rPr>
          <w:spacing w:val="-2"/>
        </w:rPr>
        <w:t xml:space="preserve"> </w:t>
      </w:r>
      <w:r>
        <w:t>Collaboration,</w:t>
      </w:r>
      <w:r>
        <w:rPr>
          <w:spacing w:val="-2"/>
        </w:rPr>
        <w:t xml:space="preserve"> </w:t>
      </w:r>
      <w:r>
        <w:t>Creativity,</w:t>
      </w:r>
      <w:r>
        <w:rPr>
          <w:spacing w:val="-2"/>
        </w:rPr>
        <w:t xml:space="preserve"> </w:t>
      </w:r>
      <w:r>
        <w:t>Entrepreneurial</w:t>
      </w:r>
    </w:p>
    <w:p w14:paraId="1EE54174" w14:textId="77777777" w:rsidR="0037766F" w:rsidRDefault="0037766F" w:rsidP="0037344F">
      <w:pPr>
        <w:jc w:val="both"/>
        <w:sectPr w:rsidR="0037766F">
          <w:headerReference w:type="default" r:id="rId11"/>
          <w:footerReference w:type="default" r:id="rId12"/>
          <w:pgSz w:w="12240" w:h="15840"/>
          <w:pgMar w:top="1440" w:right="1152" w:bottom="1440" w:left="1152" w:header="763" w:footer="950" w:gutter="0"/>
          <w:pgNumType w:start="1"/>
          <w:cols w:space="720"/>
          <w:docGrid w:linePitch="299"/>
        </w:sectPr>
      </w:pPr>
    </w:p>
    <w:p w14:paraId="5C0CD17C" w14:textId="77777777" w:rsidR="0037766F" w:rsidRDefault="00C44827" w:rsidP="0037344F">
      <w:pPr>
        <w:pStyle w:val="Heading3"/>
        <w:spacing w:before="51"/>
      </w:pPr>
      <w:r>
        <w:lastRenderedPageBreak/>
        <w:t>Special</w:t>
      </w:r>
      <w:r>
        <w:rPr>
          <w:spacing w:val="-4"/>
        </w:rPr>
        <w:t xml:space="preserve"> </w:t>
      </w:r>
      <w:r>
        <w:t>Issue</w:t>
      </w:r>
      <w:r>
        <w:rPr>
          <w:spacing w:val="-4"/>
        </w:rPr>
        <w:t xml:space="preserve"> </w:t>
      </w:r>
      <w:r>
        <w:t>Year</w:t>
      </w:r>
      <w:r>
        <w:rPr>
          <w:spacing w:val="-2"/>
        </w:rPr>
        <w:t xml:space="preserve"> </w:t>
      </w:r>
      <w:r>
        <w:t>2</w:t>
      </w:r>
    </w:p>
    <w:p w14:paraId="72CD73C9" w14:textId="77777777" w:rsidR="0037766F" w:rsidRDefault="0037766F" w:rsidP="0037344F">
      <w:pPr>
        <w:pStyle w:val="BodyText"/>
        <w:spacing w:before="10"/>
        <w:rPr>
          <w:b/>
          <w:sz w:val="31"/>
        </w:rPr>
      </w:pPr>
    </w:p>
    <w:p w14:paraId="4EDFDBE2" w14:textId="77777777" w:rsidR="0037766F" w:rsidRDefault="00C44827" w:rsidP="0037344F">
      <w:pPr>
        <w:pStyle w:val="BodyText"/>
        <w:ind w:left="840" w:right="830"/>
      </w:pPr>
      <w:r>
        <w:t>Volume Two of the “Science for Life and Well-Being: A New Language for Humanity” series focus</w:t>
      </w:r>
      <w:r w:rsidR="001131A0">
        <w:t>es</w:t>
      </w:r>
      <w:r>
        <w:rPr>
          <w:spacing w:val="1"/>
        </w:rPr>
        <w:t xml:space="preserve"> </w:t>
      </w:r>
      <w:r>
        <w:rPr>
          <w:spacing w:val="-1"/>
        </w:rPr>
        <w:t>on</w:t>
      </w:r>
      <w:r>
        <w:rPr>
          <w:spacing w:val="-13"/>
        </w:rPr>
        <w:t xml:space="preserve"> </w:t>
      </w:r>
      <w:bookmarkStart w:id="0" w:name="_Hlk94773467"/>
      <w:r w:rsidRPr="00EA2FA2">
        <w:rPr>
          <w:b/>
          <w:spacing w:val="-1"/>
        </w:rPr>
        <w:t>well-being</w:t>
      </w:r>
      <w:r w:rsidR="006950F6" w:rsidRPr="00EA2FA2">
        <w:rPr>
          <w:b/>
          <w:spacing w:val="-12"/>
        </w:rPr>
        <w:t xml:space="preserve">, </w:t>
      </w:r>
      <w:r w:rsidR="00A251C4" w:rsidRPr="00EA2FA2">
        <w:rPr>
          <w:b/>
        </w:rPr>
        <w:t>happiness,</w:t>
      </w:r>
      <w:r w:rsidR="006950F6" w:rsidRPr="00EA2FA2">
        <w:rPr>
          <w:b/>
        </w:rPr>
        <w:t xml:space="preserve"> and fulfillment</w:t>
      </w:r>
      <w:r w:rsidRPr="00EA2FA2">
        <w:rPr>
          <w:b/>
          <w:spacing w:val="-11"/>
        </w:rPr>
        <w:t xml:space="preserve"> </w:t>
      </w:r>
      <w:r w:rsidRPr="00EA2FA2">
        <w:rPr>
          <w:b/>
        </w:rPr>
        <w:t>in</w:t>
      </w:r>
      <w:r w:rsidRPr="00EA2FA2">
        <w:rPr>
          <w:b/>
          <w:spacing w:val="-11"/>
        </w:rPr>
        <w:t xml:space="preserve"> </w:t>
      </w:r>
      <w:r w:rsidRPr="00EA2FA2">
        <w:rPr>
          <w:b/>
        </w:rPr>
        <w:t>a</w:t>
      </w:r>
      <w:r w:rsidRPr="00EA2FA2">
        <w:rPr>
          <w:b/>
          <w:spacing w:val="-12"/>
        </w:rPr>
        <w:t xml:space="preserve"> </w:t>
      </w:r>
      <w:r w:rsidRPr="00EA2FA2">
        <w:rPr>
          <w:b/>
        </w:rPr>
        <w:t>new</w:t>
      </w:r>
      <w:r w:rsidRPr="00EA2FA2">
        <w:rPr>
          <w:b/>
          <w:spacing w:val="-10"/>
        </w:rPr>
        <w:t xml:space="preserve"> </w:t>
      </w:r>
      <w:r w:rsidRPr="00EA2FA2">
        <w:rPr>
          <w:b/>
        </w:rPr>
        <w:t>era</w:t>
      </w:r>
      <w:r w:rsidRPr="00EA2FA2">
        <w:rPr>
          <w:b/>
          <w:spacing w:val="-12"/>
        </w:rPr>
        <w:t xml:space="preserve"> </w:t>
      </w:r>
      <w:r w:rsidRPr="00EA2FA2">
        <w:rPr>
          <w:b/>
        </w:rPr>
        <w:t>of</w:t>
      </w:r>
      <w:r w:rsidRPr="00EA2FA2">
        <w:rPr>
          <w:b/>
          <w:spacing w:val="-12"/>
        </w:rPr>
        <w:t xml:space="preserve"> </w:t>
      </w:r>
      <w:r w:rsidRPr="00EA2FA2">
        <w:rPr>
          <w:b/>
        </w:rPr>
        <w:t>business-led</w:t>
      </w:r>
      <w:r w:rsidRPr="00EA2FA2">
        <w:rPr>
          <w:b/>
          <w:spacing w:val="-11"/>
        </w:rPr>
        <w:t xml:space="preserve"> </w:t>
      </w:r>
      <w:r w:rsidRPr="00EA2FA2">
        <w:rPr>
          <w:b/>
        </w:rPr>
        <w:t>flourishing</w:t>
      </w:r>
      <w:bookmarkEnd w:id="0"/>
      <w:r>
        <w:t>.</w:t>
      </w:r>
      <w:r>
        <w:rPr>
          <w:spacing w:val="29"/>
        </w:rPr>
        <w:t xml:space="preserve"> </w:t>
      </w:r>
      <w:r>
        <w:t>This</w:t>
      </w:r>
      <w:r>
        <w:rPr>
          <w:spacing w:val="-11"/>
        </w:rPr>
        <w:t xml:space="preserve"> </w:t>
      </w:r>
      <w:r>
        <w:t>special</w:t>
      </w:r>
      <w:r>
        <w:rPr>
          <w:spacing w:val="-10"/>
        </w:rPr>
        <w:t xml:space="preserve"> </w:t>
      </w:r>
      <w:r>
        <w:t>issue</w:t>
      </w:r>
      <w:r w:rsidR="001131A0">
        <w:rPr>
          <w:spacing w:val="-11"/>
        </w:rPr>
        <w:t xml:space="preserve"> </w:t>
      </w:r>
      <w:r>
        <w:t>bring</w:t>
      </w:r>
      <w:r w:rsidR="001131A0">
        <w:t>s</w:t>
      </w:r>
      <w:r>
        <w:rPr>
          <w:spacing w:val="-12"/>
        </w:rPr>
        <w:t xml:space="preserve"> </w:t>
      </w:r>
      <w:r>
        <w:t>together</w:t>
      </w:r>
      <w:r>
        <w:rPr>
          <w:spacing w:val="1"/>
        </w:rPr>
        <w:t xml:space="preserve"> </w:t>
      </w:r>
      <w:r w:rsidR="00697416">
        <w:t>an</w:t>
      </w:r>
      <w:r>
        <w:t xml:space="preserve"> understanding of how well-being</w:t>
      </w:r>
      <w:r w:rsidR="00815A49">
        <w:t xml:space="preserve">, </w:t>
      </w:r>
      <w:r>
        <w:t xml:space="preserve">happiness </w:t>
      </w:r>
      <w:r w:rsidR="00815A49">
        <w:t xml:space="preserve">and fulfillment are central </w:t>
      </w:r>
      <w:r>
        <w:t xml:space="preserve">to </w:t>
      </w:r>
      <w:r w:rsidR="00815A49">
        <w:t>building</w:t>
      </w:r>
      <w:r>
        <w:t xml:space="preserve"> life-centered organization</w:t>
      </w:r>
      <w:r w:rsidR="00815A49">
        <w:t>s</w:t>
      </w:r>
      <w:r>
        <w:t>. It Invites readers to consider how leaders and organizations can awaken their</w:t>
      </w:r>
      <w:r>
        <w:rPr>
          <w:spacing w:val="1"/>
        </w:rPr>
        <w:t xml:space="preserve"> </w:t>
      </w:r>
      <w:r>
        <w:t xml:space="preserve">consciousness to </w:t>
      </w:r>
      <w:r w:rsidR="00697416">
        <w:t>add value</w:t>
      </w:r>
      <w:r>
        <w:t xml:space="preserve"> for the whole system of life</w:t>
      </w:r>
      <w:r w:rsidR="00697416">
        <w:t>,</w:t>
      </w:r>
      <w:r>
        <w:t xml:space="preserve"> including their own. Without earth</w:t>
      </w:r>
      <w:r>
        <w:rPr>
          <w:spacing w:val="1"/>
        </w:rPr>
        <w:t xml:space="preserve"> </w:t>
      </w:r>
      <w:r>
        <w:rPr>
          <w:spacing w:val="-1"/>
        </w:rPr>
        <w:t>there</w:t>
      </w:r>
      <w:r>
        <w:rPr>
          <w:spacing w:val="-11"/>
        </w:rPr>
        <w:t xml:space="preserve"> </w:t>
      </w:r>
      <w:r>
        <w:rPr>
          <w:spacing w:val="-1"/>
        </w:rPr>
        <w:t>Is</w:t>
      </w:r>
      <w:r>
        <w:rPr>
          <w:spacing w:val="-12"/>
        </w:rPr>
        <w:t xml:space="preserve"> </w:t>
      </w:r>
      <w:r>
        <w:rPr>
          <w:spacing w:val="-1"/>
        </w:rPr>
        <w:t>no</w:t>
      </w:r>
      <w:r>
        <w:rPr>
          <w:spacing w:val="-13"/>
        </w:rPr>
        <w:t xml:space="preserve"> </w:t>
      </w:r>
      <w:r>
        <w:rPr>
          <w:spacing w:val="-1"/>
        </w:rPr>
        <w:t>humanity</w:t>
      </w:r>
      <w:r w:rsidR="003C0D5E">
        <w:rPr>
          <w:spacing w:val="-1"/>
        </w:rPr>
        <w:t xml:space="preserve">. </w:t>
      </w:r>
      <w:r>
        <w:t>We cannot be well until all are well</w:t>
      </w:r>
      <w:r w:rsidR="001131A0">
        <w:t xml:space="preserve"> as we live in an interdependent universe (</w:t>
      </w:r>
      <w:r w:rsidR="00041090">
        <w:t>Capra, 1996</w:t>
      </w:r>
      <w:r w:rsidR="001131A0">
        <w:t>)</w:t>
      </w:r>
      <w:r>
        <w:t xml:space="preserve">. We inherently </w:t>
      </w:r>
      <w:r w:rsidR="00697416">
        <w:t>need to</w:t>
      </w:r>
      <w:r>
        <w:rPr>
          <w:spacing w:val="-4"/>
        </w:rPr>
        <w:t xml:space="preserve"> </w:t>
      </w:r>
      <w:r>
        <w:t>find</w:t>
      </w:r>
      <w:r>
        <w:rPr>
          <w:spacing w:val="-3"/>
        </w:rPr>
        <w:t xml:space="preserve"> </w:t>
      </w:r>
      <w:r>
        <w:t>coherency</w:t>
      </w:r>
      <w:r>
        <w:rPr>
          <w:spacing w:val="-2"/>
        </w:rPr>
        <w:t xml:space="preserve"> </w:t>
      </w:r>
      <w:r>
        <w:t>in</w:t>
      </w:r>
      <w:r>
        <w:rPr>
          <w:spacing w:val="-1"/>
        </w:rPr>
        <w:t xml:space="preserve"> </w:t>
      </w:r>
      <w:r>
        <w:t>the</w:t>
      </w:r>
      <w:r>
        <w:rPr>
          <w:spacing w:val="-2"/>
        </w:rPr>
        <w:t xml:space="preserve"> </w:t>
      </w:r>
      <w:r>
        <w:t>self</w:t>
      </w:r>
      <w:r>
        <w:rPr>
          <w:spacing w:val="-2"/>
        </w:rPr>
        <w:t xml:space="preserve"> </w:t>
      </w:r>
      <w:r>
        <w:t>and</w:t>
      </w:r>
      <w:r>
        <w:rPr>
          <w:spacing w:val="-2"/>
        </w:rPr>
        <w:t xml:space="preserve"> </w:t>
      </w:r>
      <w:r>
        <w:t>in</w:t>
      </w:r>
      <w:r>
        <w:rPr>
          <w:spacing w:val="2"/>
        </w:rPr>
        <w:t xml:space="preserve"> </w:t>
      </w:r>
      <w:r>
        <w:t>the</w:t>
      </w:r>
      <w:r>
        <w:rPr>
          <w:spacing w:val="-1"/>
        </w:rPr>
        <w:t xml:space="preserve"> </w:t>
      </w:r>
      <w:r>
        <w:t>harmony</w:t>
      </w:r>
      <w:r>
        <w:rPr>
          <w:spacing w:val="-1"/>
        </w:rPr>
        <w:t xml:space="preserve"> </w:t>
      </w:r>
      <w:r>
        <w:t>of</w:t>
      </w:r>
      <w:r>
        <w:rPr>
          <w:spacing w:val="-2"/>
        </w:rPr>
        <w:t xml:space="preserve"> </w:t>
      </w:r>
      <w:r>
        <w:t>flourishing</w:t>
      </w:r>
      <w:r>
        <w:rPr>
          <w:spacing w:val="1"/>
        </w:rPr>
        <w:t xml:space="preserve"> </w:t>
      </w:r>
      <w:r>
        <w:t>relationships.</w:t>
      </w:r>
    </w:p>
    <w:p w14:paraId="7D033C4C" w14:textId="77777777" w:rsidR="0037766F" w:rsidRDefault="0037766F" w:rsidP="0037344F">
      <w:pPr>
        <w:pStyle w:val="BodyText"/>
        <w:spacing w:before="7"/>
        <w:rPr>
          <w:sz w:val="19"/>
        </w:rPr>
      </w:pPr>
    </w:p>
    <w:p w14:paraId="002D2F97" w14:textId="2677C2E0" w:rsidR="0037766F" w:rsidRDefault="00C17D26" w:rsidP="0037344F">
      <w:pPr>
        <w:pStyle w:val="BodyText"/>
        <w:spacing w:before="240"/>
        <w:ind w:left="840" w:right="830"/>
      </w:pPr>
      <w:r>
        <w:t>The</w:t>
      </w:r>
      <w:r w:rsidR="00C44827">
        <w:t xml:space="preserve"> </w:t>
      </w:r>
      <w:r w:rsidR="00F423F4">
        <w:t>UN</w:t>
      </w:r>
      <w:r w:rsidR="00C44827">
        <w:t xml:space="preserve"> </w:t>
      </w:r>
      <w:r w:rsidR="00E5735A">
        <w:t xml:space="preserve">has </w:t>
      </w:r>
      <w:r w:rsidR="00C44827">
        <w:t>call</w:t>
      </w:r>
      <w:r w:rsidR="00E5735A">
        <w:t>ed</w:t>
      </w:r>
      <w:r w:rsidR="00C44827">
        <w:t xml:space="preserve"> for a new paradigm of well-being</w:t>
      </w:r>
      <w:r w:rsidR="00F423F4">
        <w:t xml:space="preserve">, </w:t>
      </w:r>
      <w:proofErr w:type="gramStart"/>
      <w:r w:rsidR="00C44827">
        <w:t>happiness</w:t>
      </w:r>
      <w:proofErr w:type="gramEnd"/>
      <w:r w:rsidR="00C44827">
        <w:t xml:space="preserve"> </w:t>
      </w:r>
      <w:r>
        <w:t xml:space="preserve">and </w:t>
      </w:r>
      <w:r w:rsidR="00F423F4">
        <w:t xml:space="preserve">human </w:t>
      </w:r>
      <w:r>
        <w:t xml:space="preserve">flourishing as part of </w:t>
      </w:r>
      <w:r w:rsidR="00F423F4">
        <w:t>its 17 Sustainable Development Goals (</w:t>
      </w:r>
      <w:r w:rsidRPr="00C17D26">
        <w:t>https://sustainabledevelopment.un.org/sdgs</w:t>
      </w:r>
      <w:r w:rsidR="00F423F4">
        <w:t>)</w:t>
      </w:r>
      <w:r w:rsidR="00C44827">
        <w:t>.</w:t>
      </w:r>
      <w:r w:rsidR="00C44827">
        <w:rPr>
          <w:spacing w:val="1"/>
        </w:rPr>
        <w:t xml:space="preserve"> </w:t>
      </w:r>
      <w:r w:rsidR="004064FF" w:rsidRPr="004064FF">
        <w:t xml:space="preserve"> </w:t>
      </w:r>
      <w:r w:rsidR="004064FF">
        <w:t xml:space="preserve">Recognizing that transformations of this nature call for deep reflection and mindset changes we now witness the emergence of a movement focusing on Inner Development Goals </w:t>
      </w:r>
      <w:r w:rsidR="00225C36">
        <w:t>(</w:t>
      </w:r>
      <w:hyperlink r:id="rId13" w:history="1">
        <w:r w:rsidR="00225C36" w:rsidRPr="00405574">
          <w:rPr>
            <w:rStyle w:val="Hyperlink"/>
          </w:rPr>
          <w:t>https://www.innerdevelopmentgoals.org/</w:t>
        </w:r>
      </w:hyperlink>
      <w:r w:rsidR="00C5794F">
        <w:t>)</w:t>
      </w:r>
      <w:r w:rsidR="00225C36">
        <w:t xml:space="preserve">. </w:t>
      </w:r>
      <w:r w:rsidR="000F12CB">
        <w:t>In a similar vein, t</w:t>
      </w:r>
      <w:r w:rsidR="00C44827">
        <w:t>he</w:t>
      </w:r>
      <w:r w:rsidR="00C44827">
        <w:rPr>
          <w:spacing w:val="1"/>
        </w:rPr>
        <w:t xml:space="preserve"> </w:t>
      </w:r>
      <w:r w:rsidR="00BB4083">
        <w:rPr>
          <w:spacing w:val="1"/>
        </w:rPr>
        <w:t xml:space="preserve">Business </w:t>
      </w:r>
      <w:r w:rsidR="00BB4083">
        <w:t>R</w:t>
      </w:r>
      <w:r w:rsidR="00C44827">
        <w:t xml:space="preserve">oundtable of America’s top companies declared in 2019 that </w:t>
      </w:r>
      <w:r w:rsidR="00DF1C3F">
        <w:t xml:space="preserve">the purpose of </w:t>
      </w:r>
      <w:r w:rsidR="00C44827">
        <w:t>business need</w:t>
      </w:r>
      <w:r w:rsidR="00DF1C3F">
        <w:t>s</w:t>
      </w:r>
      <w:r w:rsidR="00C44827">
        <w:t xml:space="preserve"> to be </w:t>
      </w:r>
      <w:r w:rsidR="00DF1C3F">
        <w:t>redefined, with serving</w:t>
      </w:r>
      <w:r w:rsidR="00C44827">
        <w:t xml:space="preserve"> shareholders just one piece of the ecosystem of business.</w:t>
      </w:r>
      <w:r w:rsidR="004064FF">
        <w:t xml:space="preserve">  </w:t>
      </w:r>
      <w:r w:rsidR="00C44827">
        <w:t>Considerations</w:t>
      </w:r>
      <w:r w:rsidR="00C44827">
        <w:rPr>
          <w:spacing w:val="1"/>
        </w:rPr>
        <w:t xml:space="preserve"> </w:t>
      </w:r>
      <w:r w:rsidR="00C44827">
        <w:t>must be given to</w:t>
      </w:r>
      <w:r w:rsidR="00C44827">
        <w:rPr>
          <w:spacing w:val="1"/>
        </w:rPr>
        <w:t xml:space="preserve"> </w:t>
      </w:r>
      <w:r w:rsidR="00C44827">
        <w:t>the entire system.</w:t>
      </w:r>
      <w:r w:rsidR="00C44827">
        <w:rPr>
          <w:spacing w:val="1"/>
        </w:rPr>
        <w:t xml:space="preserve"> </w:t>
      </w:r>
      <w:r w:rsidR="006C0B46">
        <w:t>E</w:t>
      </w:r>
      <w:r w:rsidR="00C44827">
        <w:t>levating</w:t>
      </w:r>
      <w:r w:rsidR="00C44827">
        <w:rPr>
          <w:spacing w:val="1"/>
        </w:rPr>
        <w:t xml:space="preserve"> </w:t>
      </w:r>
      <w:r w:rsidR="00C44827">
        <w:t>consciousness and</w:t>
      </w:r>
      <w:r w:rsidR="00C44827">
        <w:rPr>
          <w:spacing w:val="1"/>
        </w:rPr>
        <w:t xml:space="preserve"> </w:t>
      </w:r>
      <w:r w:rsidR="00C44827">
        <w:t xml:space="preserve">well-being </w:t>
      </w:r>
      <w:r w:rsidR="00F423F4">
        <w:t>have been argued as</w:t>
      </w:r>
      <w:r w:rsidR="00C44827">
        <w:t xml:space="preserve"> the highest points of leverage for </w:t>
      </w:r>
      <w:r w:rsidR="006C0B46">
        <w:t xml:space="preserve">such a </w:t>
      </w:r>
      <w:r w:rsidR="00C44827">
        <w:t>system transformation</w:t>
      </w:r>
      <w:r w:rsidR="006C0B46">
        <w:t xml:space="preserve"> (Meadows 1997/1999)</w:t>
      </w:r>
      <w:r w:rsidR="00C44827">
        <w:t xml:space="preserve">. </w:t>
      </w:r>
    </w:p>
    <w:p w14:paraId="6087709F" w14:textId="77777777" w:rsidR="0037766F" w:rsidRDefault="0037766F" w:rsidP="0037344F">
      <w:pPr>
        <w:pStyle w:val="BodyText"/>
        <w:spacing w:before="12"/>
        <w:rPr>
          <w:sz w:val="14"/>
        </w:rPr>
      </w:pPr>
    </w:p>
    <w:p w14:paraId="46F86984" w14:textId="73B6558D" w:rsidR="0037766F" w:rsidRDefault="00C44827" w:rsidP="0037344F">
      <w:pPr>
        <w:spacing w:before="56"/>
        <w:ind w:left="840" w:right="756"/>
        <w:rPr>
          <w:b/>
          <w:color w:val="000000"/>
          <w:shd w:val="clear" w:color="auto" w:fill="00FFFF"/>
        </w:rPr>
      </w:pPr>
      <w:r>
        <w:rPr>
          <w:b/>
          <w:color w:val="000000"/>
          <w:shd w:val="clear" w:color="auto" w:fill="00FFFF"/>
        </w:rPr>
        <w:t>This</w:t>
      </w:r>
      <w:r>
        <w:rPr>
          <w:b/>
          <w:color w:val="000000"/>
          <w:spacing w:val="-5"/>
          <w:shd w:val="clear" w:color="auto" w:fill="00FFFF"/>
        </w:rPr>
        <w:t xml:space="preserve"> </w:t>
      </w:r>
      <w:r>
        <w:rPr>
          <w:b/>
          <w:color w:val="000000"/>
          <w:shd w:val="clear" w:color="auto" w:fill="00FFFF"/>
        </w:rPr>
        <w:t>special</w:t>
      </w:r>
      <w:r>
        <w:rPr>
          <w:b/>
          <w:color w:val="000000"/>
          <w:spacing w:val="-5"/>
          <w:shd w:val="clear" w:color="auto" w:fill="00FFFF"/>
        </w:rPr>
        <w:t xml:space="preserve"> </w:t>
      </w:r>
      <w:r>
        <w:rPr>
          <w:b/>
          <w:color w:val="000000"/>
          <w:shd w:val="clear" w:color="auto" w:fill="00FFFF"/>
        </w:rPr>
        <w:t>issue,</w:t>
      </w:r>
      <w:r>
        <w:rPr>
          <w:b/>
          <w:color w:val="000000"/>
          <w:spacing w:val="-2"/>
          <w:shd w:val="clear" w:color="auto" w:fill="00FFFF"/>
        </w:rPr>
        <w:t xml:space="preserve"> </w:t>
      </w:r>
      <w:r>
        <w:rPr>
          <w:b/>
          <w:color w:val="000000"/>
          <w:shd w:val="clear" w:color="auto" w:fill="00FFFF"/>
        </w:rPr>
        <w:t>like</w:t>
      </w:r>
      <w:r>
        <w:rPr>
          <w:b/>
          <w:color w:val="000000"/>
          <w:spacing w:val="-4"/>
          <w:shd w:val="clear" w:color="auto" w:fill="00FFFF"/>
        </w:rPr>
        <w:t xml:space="preserve"> </w:t>
      </w:r>
      <w:r>
        <w:rPr>
          <w:b/>
          <w:color w:val="000000"/>
          <w:shd w:val="clear" w:color="auto" w:fill="00FFFF"/>
        </w:rPr>
        <w:t>the</w:t>
      </w:r>
      <w:r>
        <w:rPr>
          <w:b/>
          <w:color w:val="000000"/>
          <w:spacing w:val="-4"/>
          <w:shd w:val="clear" w:color="auto" w:fill="00FFFF"/>
        </w:rPr>
        <w:t xml:space="preserve"> </w:t>
      </w:r>
      <w:r>
        <w:rPr>
          <w:b/>
          <w:color w:val="000000"/>
          <w:shd w:val="clear" w:color="auto" w:fill="00FFFF"/>
        </w:rPr>
        <w:t>previous</w:t>
      </w:r>
      <w:r>
        <w:rPr>
          <w:b/>
          <w:color w:val="000000"/>
          <w:spacing w:val="-4"/>
          <w:shd w:val="clear" w:color="auto" w:fill="00FFFF"/>
        </w:rPr>
        <w:t xml:space="preserve"> </w:t>
      </w:r>
      <w:r>
        <w:rPr>
          <w:b/>
          <w:color w:val="000000"/>
          <w:shd w:val="clear" w:color="auto" w:fill="00FFFF"/>
        </w:rPr>
        <w:t>one,</w:t>
      </w:r>
      <w:r>
        <w:rPr>
          <w:b/>
          <w:color w:val="000000"/>
          <w:spacing w:val="-3"/>
          <w:shd w:val="clear" w:color="auto" w:fill="00FFFF"/>
        </w:rPr>
        <w:t xml:space="preserve"> </w:t>
      </w:r>
      <w:r>
        <w:rPr>
          <w:b/>
          <w:color w:val="000000"/>
          <w:shd w:val="clear" w:color="auto" w:fill="00FFFF"/>
        </w:rPr>
        <w:t>will</w:t>
      </w:r>
      <w:r>
        <w:rPr>
          <w:b/>
          <w:color w:val="000000"/>
          <w:spacing w:val="1"/>
          <w:shd w:val="clear" w:color="auto" w:fill="00FFFF"/>
        </w:rPr>
        <w:t xml:space="preserve"> </w:t>
      </w:r>
      <w:r>
        <w:rPr>
          <w:b/>
          <w:color w:val="000000"/>
          <w:shd w:val="clear" w:color="auto" w:fill="00FFFF"/>
        </w:rPr>
        <w:t>be</w:t>
      </w:r>
      <w:r>
        <w:rPr>
          <w:b/>
          <w:color w:val="000000"/>
          <w:spacing w:val="-4"/>
          <w:shd w:val="clear" w:color="auto" w:fill="00FFFF"/>
        </w:rPr>
        <w:t xml:space="preserve"> </w:t>
      </w:r>
      <w:r>
        <w:rPr>
          <w:b/>
          <w:color w:val="000000"/>
          <w:shd w:val="clear" w:color="auto" w:fill="00FFFF"/>
        </w:rPr>
        <w:t>published</w:t>
      </w:r>
      <w:r>
        <w:rPr>
          <w:b/>
          <w:color w:val="000000"/>
          <w:spacing w:val="-2"/>
          <w:shd w:val="clear" w:color="auto" w:fill="00FFFF"/>
        </w:rPr>
        <w:t xml:space="preserve"> </w:t>
      </w:r>
      <w:r>
        <w:rPr>
          <w:b/>
          <w:color w:val="000000"/>
          <w:shd w:val="clear" w:color="auto" w:fill="00FFFF"/>
        </w:rPr>
        <w:t>Open</w:t>
      </w:r>
      <w:r>
        <w:rPr>
          <w:b/>
          <w:color w:val="000000"/>
          <w:spacing w:val="-1"/>
          <w:shd w:val="clear" w:color="auto" w:fill="00FFFF"/>
        </w:rPr>
        <w:t xml:space="preserve"> </w:t>
      </w:r>
      <w:r w:rsidR="003C0D5E">
        <w:rPr>
          <w:b/>
          <w:color w:val="000000"/>
          <w:shd w:val="clear" w:color="auto" w:fill="00FFFF"/>
        </w:rPr>
        <w:t>A</w:t>
      </w:r>
      <w:r>
        <w:rPr>
          <w:b/>
          <w:color w:val="000000"/>
          <w:shd w:val="clear" w:color="auto" w:fill="00FFFF"/>
        </w:rPr>
        <w:t>ccess</w:t>
      </w:r>
      <w:r>
        <w:rPr>
          <w:b/>
          <w:color w:val="000000"/>
          <w:spacing w:val="-5"/>
          <w:shd w:val="clear" w:color="auto" w:fill="00FFFF"/>
        </w:rPr>
        <w:t xml:space="preserve"> </w:t>
      </w:r>
      <w:r>
        <w:rPr>
          <w:b/>
          <w:color w:val="000000"/>
          <w:shd w:val="clear" w:color="auto" w:fill="00FFFF"/>
        </w:rPr>
        <w:t>(at</w:t>
      </w:r>
      <w:r>
        <w:rPr>
          <w:b/>
          <w:color w:val="000000"/>
          <w:spacing w:val="-3"/>
          <w:shd w:val="clear" w:color="auto" w:fill="00FFFF"/>
        </w:rPr>
        <w:t xml:space="preserve"> </w:t>
      </w:r>
      <w:r>
        <w:rPr>
          <w:b/>
          <w:color w:val="000000"/>
          <w:shd w:val="clear" w:color="auto" w:fill="00FFFF"/>
        </w:rPr>
        <w:t>no</w:t>
      </w:r>
      <w:r>
        <w:rPr>
          <w:b/>
          <w:color w:val="000000"/>
          <w:spacing w:val="-1"/>
          <w:shd w:val="clear" w:color="auto" w:fill="00FFFF"/>
        </w:rPr>
        <w:t xml:space="preserve"> </w:t>
      </w:r>
      <w:r>
        <w:rPr>
          <w:b/>
          <w:color w:val="000000"/>
          <w:shd w:val="clear" w:color="auto" w:fill="00FFFF"/>
        </w:rPr>
        <w:t>cost</w:t>
      </w:r>
      <w:r>
        <w:rPr>
          <w:b/>
          <w:color w:val="000000"/>
          <w:spacing w:val="-3"/>
          <w:shd w:val="clear" w:color="auto" w:fill="00FFFF"/>
        </w:rPr>
        <w:t xml:space="preserve"> </w:t>
      </w:r>
      <w:r>
        <w:rPr>
          <w:b/>
          <w:color w:val="000000"/>
          <w:shd w:val="clear" w:color="auto" w:fill="00FFFF"/>
        </w:rPr>
        <w:t>to</w:t>
      </w:r>
      <w:r>
        <w:rPr>
          <w:b/>
          <w:color w:val="000000"/>
          <w:spacing w:val="-2"/>
          <w:shd w:val="clear" w:color="auto" w:fill="00FFFF"/>
        </w:rPr>
        <w:t xml:space="preserve"> </w:t>
      </w:r>
      <w:r>
        <w:rPr>
          <w:b/>
          <w:color w:val="000000"/>
          <w:shd w:val="clear" w:color="auto" w:fill="00FFFF"/>
        </w:rPr>
        <w:t>the</w:t>
      </w:r>
      <w:r>
        <w:rPr>
          <w:b/>
          <w:color w:val="000000"/>
          <w:spacing w:val="-3"/>
          <w:shd w:val="clear" w:color="auto" w:fill="00FFFF"/>
        </w:rPr>
        <w:t xml:space="preserve"> </w:t>
      </w:r>
      <w:r>
        <w:rPr>
          <w:b/>
          <w:color w:val="000000"/>
          <w:shd w:val="clear" w:color="auto" w:fill="00FFFF"/>
        </w:rPr>
        <w:t>authors</w:t>
      </w:r>
      <w:r w:rsidR="004064FF">
        <w:rPr>
          <w:b/>
          <w:color w:val="000000"/>
          <w:shd w:val="clear" w:color="auto" w:fill="00FFFF"/>
        </w:rPr>
        <w:t xml:space="preserve"> and readers</w:t>
      </w:r>
      <w:r>
        <w:rPr>
          <w:b/>
          <w:color w:val="000000"/>
          <w:shd w:val="clear" w:color="auto" w:fill="00FFFF"/>
        </w:rPr>
        <w:t>).</w:t>
      </w:r>
    </w:p>
    <w:p w14:paraId="42F4C871" w14:textId="77777777" w:rsidR="00A251C4" w:rsidRPr="00A251C4" w:rsidRDefault="00A251C4" w:rsidP="0037344F">
      <w:pPr>
        <w:spacing w:before="56"/>
        <w:ind w:left="840" w:right="756"/>
        <w:jc w:val="both"/>
        <w:rPr>
          <w:b/>
        </w:rPr>
      </w:pPr>
    </w:p>
    <w:p w14:paraId="43BA6893" w14:textId="77777777" w:rsidR="0037766F" w:rsidRDefault="00C44827" w:rsidP="0037344F">
      <w:pPr>
        <w:pStyle w:val="Heading3"/>
        <w:spacing w:before="1"/>
        <w:ind w:right="1295"/>
      </w:pPr>
      <w:r>
        <w:t>Call</w:t>
      </w:r>
      <w:r>
        <w:rPr>
          <w:spacing w:val="-3"/>
        </w:rPr>
        <w:t xml:space="preserve"> </w:t>
      </w:r>
      <w:r>
        <w:t>for</w:t>
      </w:r>
      <w:r>
        <w:rPr>
          <w:spacing w:val="1"/>
        </w:rPr>
        <w:t xml:space="preserve"> </w:t>
      </w:r>
      <w:r>
        <w:t>Papers</w:t>
      </w:r>
    </w:p>
    <w:p w14:paraId="06239A08" w14:textId="77777777" w:rsidR="0037766F" w:rsidRDefault="0037766F" w:rsidP="0037344F">
      <w:pPr>
        <w:pStyle w:val="BodyText"/>
        <w:spacing w:before="10"/>
        <w:rPr>
          <w:b/>
          <w:sz w:val="31"/>
        </w:rPr>
      </w:pPr>
    </w:p>
    <w:p w14:paraId="1ED8C98C" w14:textId="77777777" w:rsidR="0037766F" w:rsidRDefault="00604B91" w:rsidP="0037344F">
      <w:pPr>
        <w:pStyle w:val="BodyText"/>
        <w:ind w:left="840" w:right="827"/>
      </w:pPr>
      <w:r>
        <w:t>We</w:t>
      </w:r>
      <w:r w:rsidR="00C44827">
        <w:t xml:space="preserve"> invite scholars and </w:t>
      </w:r>
      <w:r>
        <w:t xml:space="preserve">academically informed </w:t>
      </w:r>
      <w:r w:rsidR="00C44827">
        <w:t xml:space="preserve">practitioners to </w:t>
      </w:r>
      <w:r w:rsidR="00041090">
        <w:t xml:space="preserve">this conversation </w:t>
      </w:r>
      <w:r w:rsidR="00C44827">
        <w:t xml:space="preserve">on </w:t>
      </w:r>
      <w:r w:rsidR="00D81D60">
        <w:t>w</w:t>
      </w:r>
      <w:r w:rsidR="00C44827">
        <w:t xml:space="preserve">ell-being </w:t>
      </w:r>
      <w:r w:rsidR="00041090">
        <w:t xml:space="preserve">happiness and fulfillment-driven organizations </w:t>
      </w:r>
      <w:r w:rsidR="00DB5207">
        <w:t xml:space="preserve">and society </w:t>
      </w:r>
      <w:proofErr w:type="gramStart"/>
      <w:r w:rsidR="00C44827">
        <w:t>as a way to</w:t>
      </w:r>
      <w:proofErr w:type="gramEnd"/>
      <w:r w:rsidR="00C44827">
        <w:t xml:space="preserve"> explore the “science of life”</w:t>
      </w:r>
      <w:r w:rsidR="00041090">
        <w:t xml:space="preserve">.  This can include </w:t>
      </w:r>
      <w:r w:rsidR="00C44827">
        <w:t>the wisdom of tradition</w:t>
      </w:r>
      <w:r w:rsidR="006C0B46">
        <w:t>al cultures</w:t>
      </w:r>
      <w:r w:rsidR="00C44827">
        <w:t xml:space="preserve"> and </w:t>
      </w:r>
      <w:r w:rsidR="006C0B46">
        <w:t xml:space="preserve">time-tested </w:t>
      </w:r>
      <w:r w:rsidR="00C44827">
        <w:t xml:space="preserve">practices from </w:t>
      </w:r>
      <w:r w:rsidR="00193FBA">
        <w:t>the east</w:t>
      </w:r>
      <w:r w:rsidR="00C44827">
        <w:t xml:space="preserve"> with modern science, applied in</w:t>
      </w:r>
      <w:r w:rsidR="00DF1C3F">
        <w:t xml:space="preserve"> the</w:t>
      </w:r>
      <w:r w:rsidR="00C44827">
        <w:t xml:space="preserve"> 21</w:t>
      </w:r>
      <w:r w:rsidR="00C44827">
        <w:rPr>
          <w:vertAlign w:val="superscript"/>
        </w:rPr>
        <w:t>st</w:t>
      </w:r>
      <w:r w:rsidR="00C44827">
        <w:t xml:space="preserve"> century for systemic flourishing and organization </w:t>
      </w:r>
      <w:r w:rsidR="00A251C4">
        <w:t>dynamics in</w:t>
      </w:r>
      <w:r w:rsidR="00C44827">
        <w:t xml:space="preserve"> the face of humanity's biggest challenges. Papers published in the SI will be devoted to a broad </w:t>
      </w:r>
      <w:r w:rsidR="00DF1C3F">
        <w:t xml:space="preserve">set of </w:t>
      </w:r>
      <w:r w:rsidR="00C44827">
        <w:t>social</w:t>
      </w:r>
      <w:r w:rsidR="00C44827">
        <w:rPr>
          <w:spacing w:val="-6"/>
        </w:rPr>
        <w:t xml:space="preserve"> </w:t>
      </w:r>
      <w:r w:rsidR="00C44827">
        <w:t>science</w:t>
      </w:r>
      <w:r w:rsidR="00C44827">
        <w:rPr>
          <w:spacing w:val="-6"/>
        </w:rPr>
        <w:t xml:space="preserve"> </w:t>
      </w:r>
      <w:r w:rsidR="00C44827">
        <w:t>implications</w:t>
      </w:r>
      <w:r w:rsidR="00C44827">
        <w:rPr>
          <w:spacing w:val="-8"/>
        </w:rPr>
        <w:t xml:space="preserve"> </w:t>
      </w:r>
      <w:r w:rsidR="00C44827">
        <w:t>of</w:t>
      </w:r>
      <w:r w:rsidR="00C44827">
        <w:rPr>
          <w:spacing w:val="-7"/>
        </w:rPr>
        <w:t xml:space="preserve"> </w:t>
      </w:r>
      <w:r w:rsidR="00D81D60">
        <w:t>q</w:t>
      </w:r>
      <w:r w:rsidR="00C44827">
        <w:t>uantum</w:t>
      </w:r>
      <w:r w:rsidR="00C44827">
        <w:rPr>
          <w:spacing w:val="-7"/>
        </w:rPr>
        <w:t xml:space="preserve"> </w:t>
      </w:r>
      <w:r w:rsidR="00C44827">
        <w:t>science</w:t>
      </w:r>
      <w:r w:rsidR="00C44827">
        <w:rPr>
          <w:spacing w:val="-2"/>
        </w:rPr>
        <w:t xml:space="preserve"> </w:t>
      </w:r>
      <w:r w:rsidR="00C44827">
        <w:t>and</w:t>
      </w:r>
      <w:r w:rsidR="00C44827">
        <w:rPr>
          <w:spacing w:val="-4"/>
        </w:rPr>
        <w:t xml:space="preserve"> </w:t>
      </w:r>
      <w:r w:rsidR="00C44827">
        <w:t>the</w:t>
      </w:r>
      <w:r w:rsidR="00C44827">
        <w:rPr>
          <w:spacing w:val="-6"/>
        </w:rPr>
        <w:t xml:space="preserve"> </w:t>
      </w:r>
      <w:r w:rsidR="00C44827">
        <w:t>re-enlivenment</w:t>
      </w:r>
      <w:r w:rsidR="00C44827">
        <w:rPr>
          <w:spacing w:val="-10"/>
        </w:rPr>
        <w:t xml:space="preserve"> </w:t>
      </w:r>
      <w:r w:rsidR="00C44827">
        <w:t>of</w:t>
      </w:r>
      <w:r w:rsidR="00C44827">
        <w:rPr>
          <w:spacing w:val="-7"/>
        </w:rPr>
        <w:t xml:space="preserve"> </w:t>
      </w:r>
      <w:r w:rsidR="00C44827">
        <w:t>traditional</w:t>
      </w:r>
      <w:r w:rsidR="00C44827">
        <w:rPr>
          <w:spacing w:val="-6"/>
        </w:rPr>
        <w:t xml:space="preserve"> </w:t>
      </w:r>
      <w:r w:rsidR="00C44827">
        <w:t>wisdoms,</w:t>
      </w:r>
      <w:r w:rsidR="00C44827">
        <w:rPr>
          <w:spacing w:val="-5"/>
        </w:rPr>
        <w:t xml:space="preserve"> </w:t>
      </w:r>
      <w:r w:rsidR="00C44827">
        <w:t>and</w:t>
      </w:r>
      <w:r w:rsidR="00C44827">
        <w:rPr>
          <w:spacing w:val="1"/>
        </w:rPr>
        <w:t xml:space="preserve"> </w:t>
      </w:r>
      <w:r w:rsidR="00C44827">
        <w:t>what</w:t>
      </w:r>
      <w:r w:rsidR="00C44827">
        <w:rPr>
          <w:spacing w:val="-7"/>
        </w:rPr>
        <w:t xml:space="preserve"> </w:t>
      </w:r>
      <w:r w:rsidR="00C44827">
        <w:t>these</w:t>
      </w:r>
      <w:r w:rsidR="00C44827">
        <w:rPr>
          <w:spacing w:val="-4"/>
        </w:rPr>
        <w:t xml:space="preserve"> </w:t>
      </w:r>
      <w:r w:rsidR="00C44827">
        <w:t>mean</w:t>
      </w:r>
      <w:r w:rsidR="00C44827">
        <w:rPr>
          <w:spacing w:val="-5"/>
        </w:rPr>
        <w:t xml:space="preserve"> </w:t>
      </w:r>
      <w:r w:rsidR="00C44827">
        <w:t>for</w:t>
      </w:r>
      <w:r w:rsidR="00C44827">
        <w:rPr>
          <w:spacing w:val="-4"/>
        </w:rPr>
        <w:t xml:space="preserve"> </w:t>
      </w:r>
      <w:r w:rsidR="00C44827">
        <w:t>flourishing,</w:t>
      </w:r>
      <w:r w:rsidR="00C44827">
        <w:rPr>
          <w:spacing w:val="-2"/>
        </w:rPr>
        <w:t xml:space="preserve"> </w:t>
      </w:r>
      <w:r w:rsidR="00C44827">
        <w:t>in</w:t>
      </w:r>
      <w:r w:rsidR="00C44827">
        <w:rPr>
          <w:spacing w:val="-5"/>
        </w:rPr>
        <w:t xml:space="preserve"> </w:t>
      </w:r>
      <w:r w:rsidR="00C44827">
        <w:t>the</w:t>
      </w:r>
      <w:r w:rsidR="00C44827">
        <w:rPr>
          <w:spacing w:val="-4"/>
        </w:rPr>
        <w:t xml:space="preserve"> </w:t>
      </w:r>
      <w:r w:rsidR="00C44827">
        <w:t>realm</w:t>
      </w:r>
      <w:r w:rsidR="00C44827">
        <w:rPr>
          <w:spacing w:val="-3"/>
        </w:rPr>
        <w:t xml:space="preserve"> </w:t>
      </w:r>
      <w:r w:rsidR="00C44827">
        <w:t>of</w:t>
      </w:r>
      <w:r w:rsidR="00C44827">
        <w:rPr>
          <w:spacing w:val="-4"/>
        </w:rPr>
        <w:t xml:space="preserve"> </w:t>
      </w:r>
      <w:r w:rsidR="00C44827">
        <w:t>self,</w:t>
      </w:r>
      <w:r w:rsidR="00C44827">
        <w:rPr>
          <w:spacing w:val="-2"/>
        </w:rPr>
        <w:t xml:space="preserve"> </w:t>
      </w:r>
      <w:r w:rsidR="00C44827">
        <w:t>others, management,</w:t>
      </w:r>
      <w:r w:rsidR="00C44827">
        <w:rPr>
          <w:spacing w:val="-2"/>
        </w:rPr>
        <w:t xml:space="preserve"> </w:t>
      </w:r>
      <w:r w:rsidR="00C44827">
        <w:t>organizations,</w:t>
      </w:r>
      <w:r w:rsidR="00C44827">
        <w:rPr>
          <w:spacing w:val="-2"/>
        </w:rPr>
        <w:t xml:space="preserve"> </w:t>
      </w:r>
      <w:r w:rsidR="00C44827">
        <w:t>society</w:t>
      </w:r>
      <w:r w:rsidR="00C44827">
        <w:rPr>
          <w:spacing w:val="-3"/>
        </w:rPr>
        <w:t xml:space="preserve"> </w:t>
      </w:r>
      <w:r w:rsidR="00C13953">
        <w:t>and</w:t>
      </w:r>
      <w:r w:rsidR="00C44827">
        <w:t xml:space="preserve"> nature. Major areas of study can include theory building and empirical research on a wide range</w:t>
      </w:r>
      <w:r w:rsidR="00C44827">
        <w:rPr>
          <w:spacing w:val="1"/>
        </w:rPr>
        <w:t xml:space="preserve"> </w:t>
      </w:r>
      <w:r w:rsidR="00C44827">
        <w:t>of</w:t>
      </w:r>
      <w:r w:rsidR="00C44827">
        <w:rPr>
          <w:spacing w:val="-3"/>
        </w:rPr>
        <w:t xml:space="preserve"> </w:t>
      </w:r>
      <w:r w:rsidR="00C44827">
        <w:t>related</w:t>
      </w:r>
      <w:r w:rsidR="00C44827">
        <w:rPr>
          <w:spacing w:val="-2"/>
        </w:rPr>
        <w:t xml:space="preserve"> </w:t>
      </w:r>
      <w:r w:rsidR="00C44827">
        <w:t>topics.</w:t>
      </w:r>
      <w:r w:rsidR="00041090">
        <w:t xml:space="preserve">  Our aim is to better theorize on what well-being and the happiness organization may look like.  </w:t>
      </w:r>
    </w:p>
    <w:p w14:paraId="7DB8D2E0" w14:textId="77777777" w:rsidR="0037766F" w:rsidRDefault="0037766F" w:rsidP="0037344F">
      <w:pPr>
        <w:pStyle w:val="BodyText"/>
        <w:spacing w:before="7"/>
        <w:rPr>
          <w:sz w:val="19"/>
        </w:rPr>
      </w:pPr>
    </w:p>
    <w:p w14:paraId="349169B0" w14:textId="77777777" w:rsidR="00366DB7" w:rsidRDefault="00366DB7" w:rsidP="0037344F">
      <w:pPr>
        <w:pStyle w:val="BodyText"/>
        <w:ind w:left="840" w:right="831"/>
      </w:pPr>
    </w:p>
    <w:p w14:paraId="367EE578" w14:textId="4D5AEF0B" w:rsidR="0037766F" w:rsidRPr="00A251C4" w:rsidRDefault="00C44827" w:rsidP="0037344F">
      <w:pPr>
        <w:pStyle w:val="BodyText"/>
        <w:ind w:left="840" w:right="831"/>
        <w:rPr>
          <w:color w:val="000000"/>
        </w:rPr>
      </w:pPr>
      <w:r>
        <w:lastRenderedPageBreak/>
        <w:t>For Special Issue 2, we invite contributions that situate, explore, and/or discuss the visioning and</w:t>
      </w:r>
      <w:r>
        <w:rPr>
          <w:spacing w:val="1"/>
        </w:rPr>
        <w:t xml:space="preserve"> </w:t>
      </w:r>
      <w:r>
        <w:t>practices in the rise of well-being</w:t>
      </w:r>
      <w:r w:rsidR="002A0C1E">
        <w:t>,</w:t>
      </w:r>
      <w:r w:rsidR="00BB4083">
        <w:t xml:space="preserve"> </w:t>
      </w:r>
      <w:proofErr w:type="gramStart"/>
      <w:r>
        <w:t>happiness</w:t>
      </w:r>
      <w:proofErr w:type="gramEnd"/>
      <w:r>
        <w:t xml:space="preserve"> </w:t>
      </w:r>
      <w:r w:rsidR="002A0C1E">
        <w:t xml:space="preserve">and fulfillment </w:t>
      </w:r>
      <w:r>
        <w:t>driven organizations</w:t>
      </w:r>
      <w:r w:rsidR="006C0B46">
        <w:t>.</w:t>
      </w:r>
      <w:r>
        <w:t xml:space="preserve"> </w:t>
      </w:r>
      <w:r w:rsidR="003E3592">
        <w:t xml:space="preserve">Topics may include </w:t>
      </w:r>
      <w:r w:rsidR="00193FBA">
        <w:t>t</w:t>
      </w:r>
      <w:r>
        <w:t xml:space="preserve">he interplay of </w:t>
      </w:r>
      <w:r w:rsidR="0070159F">
        <w:t xml:space="preserve">well-being </w:t>
      </w:r>
      <w:r w:rsidR="006C0B46">
        <w:t xml:space="preserve">practices </w:t>
      </w:r>
      <w:r w:rsidR="0070159F">
        <w:t>and</w:t>
      </w:r>
      <w:r>
        <w:t xml:space="preserve"> </w:t>
      </w:r>
      <w:r w:rsidR="006C0B46">
        <w:t xml:space="preserve">the </w:t>
      </w:r>
      <w:r>
        <w:t xml:space="preserve">consciousness of leaders, business </w:t>
      </w:r>
      <w:r w:rsidR="003E3592">
        <w:t>flourishing</w:t>
      </w:r>
      <w:r w:rsidR="0054599B">
        <w:t>,</w:t>
      </w:r>
      <w:r>
        <w:t xml:space="preserve"> and organizations’ impact </w:t>
      </w:r>
      <w:r w:rsidR="0054599B">
        <w:t>on</w:t>
      </w:r>
      <w:r>
        <w:t xml:space="preserve"> humanity.</w:t>
      </w:r>
      <w:r w:rsidR="00EE0320">
        <w:t xml:space="preserve"> </w:t>
      </w:r>
      <w:r w:rsidR="00EE0320">
        <w:rPr>
          <w:rStyle w:val="fontstyle01"/>
        </w:rPr>
        <w:t>We focus on happiness from a eudemonic perspective and emphasize the search for the creation of conditions that enable well-being and fulfillment</w:t>
      </w:r>
      <w:r w:rsidR="00041090">
        <w:rPr>
          <w:rStyle w:val="fontstyle01"/>
        </w:rPr>
        <w:t>.  This is not an easy process as one needs to examine the shadows of both self and society</w:t>
      </w:r>
      <w:r w:rsidR="00EE0320">
        <w:rPr>
          <w:rStyle w:val="fontstyle01"/>
        </w:rPr>
        <w:t xml:space="preserve">. We particularly would like to deemphasize hedonistic approaches that tend to be unsustainable for the long term and </w:t>
      </w:r>
      <w:r w:rsidR="00494A53">
        <w:rPr>
          <w:rStyle w:val="fontstyle01"/>
        </w:rPr>
        <w:t>may</w:t>
      </w:r>
      <w:r w:rsidR="00EE0320">
        <w:rPr>
          <w:rStyle w:val="fontstyle01"/>
        </w:rPr>
        <w:t xml:space="preserve"> precipitate reinforcing loops of materialism.</w:t>
      </w:r>
    </w:p>
    <w:p w14:paraId="3D35FD71" w14:textId="77777777" w:rsidR="0037766F" w:rsidRDefault="0037766F" w:rsidP="0037344F">
      <w:pPr>
        <w:pStyle w:val="BodyText"/>
        <w:spacing w:before="10"/>
        <w:rPr>
          <w:sz w:val="19"/>
        </w:rPr>
      </w:pPr>
    </w:p>
    <w:p w14:paraId="5B48B184" w14:textId="77777777" w:rsidR="0037766F" w:rsidRDefault="00041090" w:rsidP="0037344F">
      <w:pPr>
        <w:pStyle w:val="BodyText"/>
        <w:ind w:left="840" w:right="829"/>
      </w:pPr>
      <w:r>
        <w:t xml:space="preserve">This </w:t>
      </w:r>
      <w:r w:rsidR="00C44827">
        <w:t xml:space="preserve">is an invitation to focus this inquiry on prospection (Laszlo 2021) as way of navigating the future, </w:t>
      </w:r>
      <w:r w:rsidR="00B51129">
        <w:t>to build</w:t>
      </w:r>
      <w:r w:rsidR="00C44827">
        <w:t xml:space="preserve"> and manage a new systemic, inter-connected, collaborative form of </w:t>
      </w:r>
      <w:r w:rsidR="00363779">
        <w:t xml:space="preserve">a </w:t>
      </w:r>
      <w:r w:rsidR="00B51129" w:rsidRPr="00B51129">
        <w:t xml:space="preserve">well-being, </w:t>
      </w:r>
      <w:proofErr w:type="gramStart"/>
      <w:r w:rsidR="00B51129" w:rsidRPr="00B51129">
        <w:t>happiness</w:t>
      </w:r>
      <w:proofErr w:type="gramEnd"/>
      <w:r w:rsidR="00B51129" w:rsidRPr="00B51129">
        <w:t xml:space="preserve"> and fulfillment</w:t>
      </w:r>
      <w:r w:rsidR="00C44827">
        <w:rPr>
          <w:spacing w:val="1"/>
        </w:rPr>
        <w:t xml:space="preserve"> </w:t>
      </w:r>
      <w:r w:rsidR="00C44827">
        <w:t>eco-system</w:t>
      </w:r>
      <w:r w:rsidR="00C44827">
        <w:rPr>
          <w:spacing w:val="-2"/>
        </w:rPr>
        <w:t xml:space="preserve"> </w:t>
      </w:r>
      <w:r w:rsidR="00C44827">
        <w:t>for</w:t>
      </w:r>
      <w:r w:rsidR="00C44827">
        <w:rPr>
          <w:spacing w:val="-2"/>
        </w:rPr>
        <w:t xml:space="preserve"> </w:t>
      </w:r>
      <w:r w:rsidR="00C44827">
        <w:t>all,</w:t>
      </w:r>
      <w:r w:rsidR="00C44827">
        <w:rPr>
          <w:spacing w:val="2"/>
        </w:rPr>
        <w:t xml:space="preserve"> </w:t>
      </w:r>
      <w:r w:rsidR="00C44827">
        <w:t>particularly</w:t>
      </w:r>
      <w:r w:rsidR="00C44827">
        <w:rPr>
          <w:spacing w:val="-2"/>
        </w:rPr>
        <w:t xml:space="preserve"> </w:t>
      </w:r>
      <w:r w:rsidR="00C44827">
        <w:t>in</w:t>
      </w:r>
      <w:r w:rsidR="00C44827">
        <w:rPr>
          <w:spacing w:val="-1"/>
        </w:rPr>
        <w:t xml:space="preserve"> </w:t>
      </w:r>
      <w:r w:rsidR="00C44827">
        <w:t>the</w:t>
      </w:r>
      <w:r w:rsidR="00C44827">
        <w:rPr>
          <w:spacing w:val="-2"/>
        </w:rPr>
        <w:t xml:space="preserve"> </w:t>
      </w:r>
      <w:r w:rsidR="00C44827">
        <w:t>following:</w:t>
      </w:r>
    </w:p>
    <w:p w14:paraId="0ECEEA26" w14:textId="77777777" w:rsidR="0037766F" w:rsidRDefault="0037766F" w:rsidP="0037344F">
      <w:pPr>
        <w:pStyle w:val="BodyText"/>
        <w:spacing w:before="4"/>
        <w:rPr>
          <w:sz w:val="19"/>
        </w:rPr>
      </w:pPr>
    </w:p>
    <w:p w14:paraId="32F97B70" w14:textId="77777777" w:rsidR="0037766F" w:rsidRDefault="00C44827" w:rsidP="0037344F">
      <w:pPr>
        <w:pStyle w:val="ListParagraph"/>
        <w:numPr>
          <w:ilvl w:val="1"/>
          <w:numId w:val="2"/>
        </w:numPr>
        <w:tabs>
          <w:tab w:val="left" w:pos="1557"/>
        </w:tabs>
        <w:spacing w:before="1"/>
        <w:ind w:right="831"/>
      </w:pPr>
      <w:r>
        <w:t xml:space="preserve">What shape or form </w:t>
      </w:r>
      <w:r w:rsidR="00677A87">
        <w:t xml:space="preserve">might </w:t>
      </w:r>
      <w:r>
        <w:t>a well-being</w:t>
      </w:r>
      <w:r w:rsidR="003D6751">
        <w:t xml:space="preserve">, </w:t>
      </w:r>
      <w:r>
        <w:t>happiness</w:t>
      </w:r>
      <w:r w:rsidR="00753D3A">
        <w:t xml:space="preserve"> and fulfillment </w:t>
      </w:r>
      <w:r>
        <w:t>driven system take and</w:t>
      </w:r>
      <w:r>
        <w:rPr>
          <w:spacing w:val="-12"/>
        </w:rPr>
        <w:t xml:space="preserve"> </w:t>
      </w:r>
      <w:r>
        <w:t>how</w:t>
      </w:r>
      <w:r>
        <w:rPr>
          <w:spacing w:val="-11"/>
        </w:rPr>
        <w:t xml:space="preserve"> </w:t>
      </w:r>
      <w:r>
        <w:t>would</w:t>
      </w:r>
      <w:r>
        <w:rPr>
          <w:spacing w:val="-12"/>
        </w:rPr>
        <w:t xml:space="preserve"> </w:t>
      </w:r>
      <w:r>
        <w:t>it</w:t>
      </w:r>
      <w:r>
        <w:rPr>
          <w:spacing w:val="-8"/>
        </w:rPr>
        <w:t xml:space="preserve"> </w:t>
      </w:r>
      <w:r>
        <w:t>serve</w:t>
      </w:r>
      <w:r>
        <w:rPr>
          <w:spacing w:val="-11"/>
        </w:rPr>
        <w:t xml:space="preserve"> </w:t>
      </w:r>
      <w:r>
        <w:t>human</w:t>
      </w:r>
      <w:r>
        <w:rPr>
          <w:spacing w:val="-12"/>
        </w:rPr>
        <w:t xml:space="preserve"> </w:t>
      </w:r>
      <w:r w:rsidR="004B54D6">
        <w:t>flourishing</w:t>
      </w:r>
      <w:r>
        <w:t>?</w:t>
      </w:r>
      <w:r>
        <w:rPr>
          <w:spacing w:val="-13"/>
        </w:rPr>
        <w:t xml:space="preserve"> </w:t>
      </w:r>
      <w:r>
        <w:t>How</w:t>
      </w:r>
      <w:r>
        <w:rPr>
          <w:spacing w:val="-7"/>
        </w:rPr>
        <w:t xml:space="preserve"> </w:t>
      </w:r>
      <w:r>
        <w:t>would</w:t>
      </w:r>
      <w:r>
        <w:rPr>
          <w:spacing w:val="-12"/>
        </w:rPr>
        <w:t xml:space="preserve"> </w:t>
      </w:r>
      <w:r>
        <w:t>such</w:t>
      </w:r>
      <w:r>
        <w:rPr>
          <w:spacing w:val="-8"/>
        </w:rPr>
        <w:t xml:space="preserve"> </w:t>
      </w:r>
      <w:r>
        <w:t>a</w:t>
      </w:r>
      <w:r>
        <w:rPr>
          <w:spacing w:val="-11"/>
        </w:rPr>
        <w:t xml:space="preserve"> </w:t>
      </w:r>
      <w:r>
        <w:t>for-profit</w:t>
      </w:r>
      <w:r>
        <w:rPr>
          <w:spacing w:val="-14"/>
        </w:rPr>
        <w:t xml:space="preserve"> </w:t>
      </w:r>
      <w:r>
        <w:t>system</w:t>
      </w:r>
      <w:r>
        <w:rPr>
          <w:spacing w:val="-4"/>
        </w:rPr>
        <w:t xml:space="preserve"> </w:t>
      </w:r>
      <w:r>
        <w:t>of</w:t>
      </w:r>
      <w:r>
        <w:rPr>
          <w:spacing w:val="-11"/>
        </w:rPr>
        <w:t xml:space="preserve"> </w:t>
      </w:r>
      <w:r>
        <w:t>organizing</w:t>
      </w:r>
      <w:r w:rsidR="00753D3A">
        <w:t xml:space="preserve"> </w:t>
      </w:r>
      <w:r>
        <w:rPr>
          <w:spacing w:val="-48"/>
        </w:rPr>
        <w:t xml:space="preserve"> </w:t>
      </w:r>
      <w:r w:rsidR="00817F53">
        <w:rPr>
          <w:spacing w:val="-48"/>
        </w:rPr>
        <w:t xml:space="preserve">  </w:t>
      </w:r>
      <w:r>
        <w:t>be</w:t>
      </w:r>
      <w:r>
        <w:rPr>
          <w:spacing w:val="-2"/>
        </w:rPr>
        <w:t xml:space="preserve"> </w:t>
      </w:r>
      <w:r>
        <w:t>managed?</w:t>
      </w:r>
    </w:p>
    <w:p w14:paraId="2801440B" w14:textId="77777777" w:rsidR="0037766F" w:rsidRDefault="0037766F" w:rsidP="0037344F">
      <w:pPr>
        <w:pStyle w:val="BodyText"/>
        <w:spacing w:before="9"/>
        <w:rPr>
          <w:sz w:val="19"/>
        </w:rPr>
      </w:pPr>
    </w:p>
    <w:p w14:paraId="539C10FE" w14:textId="77777777" w:rsidR="0037766F" w:rsidRDefault="00C44827" w:rsidP="0037344F">
      <w:pPr>
        <w:pStyle w:val="ListParagraph"/>
        <w:numPr>
          <w:ilvl w:val="1"/>
          <w:numId w:val="2"/>
        </w:numPr>
        <w:tabs>
          <w:tab w:val="left" w:pos="1557"/>
        </w:tabs>
        <w:ind w:right="829"/>
      </w:pPr>
      <w:r>
        <w:t>What</w:t>
      </w:r>
      <w:r>
        <w:rPr>
          <w:spacing w:val="-9"/>
        </w:rPr>
        <w:t xml:space="preserve"> </w:t>
      </w:r>
      <w:r>
        <w:t>might</w:t>
      </w:r>
      <w:r>
        <w:rPr>
          <w:spacing w:val="-8"/>
        </w:rPr>
        <w:t xml:space="preserve"> </w:t>
      </w:r>
      <w:r>
        <w:t>business</w:t>
      </w:r>
      <w:r>
        <w:rPr>
          <w:spacing w:val="-4"/>
        </w:rPr>
        <w:t xml:space="preserve"> </w:t>
      </w:r>
      <w:r>
        <w:t>as</w:t>
      </w:r>
      <w:r>
        <w:rPr>
          <w:spacing w:val="-6"/>
        </w:rPr>
        <w:t xml:space="preserve"> </w:t>
      </w:r>
      <w:r>
        <w:t>an</w:t>
      </w:r>
      <w:r>
        <w:rPr>
          <w:spacing w:val="-2"/>
        </w:rPr>
        <w:t xml:space="preserve"> </w:t>
      </w:r>
      <w:r>
        <w:t>agent</w:t>
      </w:r>
      <w:r>
        <w:rPr>
          <w:spacing w:val="-2"/>
        </w:rPr>
        <w:t xml:space="preserve"> </w:t>
      </w:r>
      <w:r>
        <w:t>of</w:t>
      </w:r>
      <w:r>
        <w:rPr>
          <w:spacing w:val="-6"/>
        </w:rPr>
        <w:t xml:space="preserve"> </w:t>
      </w:r>
      <w:r>
        <w:t>world</w:t>
      </w:r>
      <w:r>
        <w:rPr>
          <w:spacing w:val="-1"/>
        </w:rPr>
        <w:t xml:space="preserve"> </w:t>
      </w:r>
      <w:r>
        <w:t>benefit</w:t>
      </w:r>
      <w:r>
        <w:rPr>
          <w:spacing w:val="-8"/>
        </w:rPr>
        <w:t xml:space="preserve"> </w:t>
      </w:r>
      <w:r>
        <w:t>look like</w:t>
      </w:r>
      <w:r>
        <w:rPr>
          <w:spacing w:val="-5"/>
        </w:rPr>
        <w:t xml:space="preserve"> </w:t>
      </w:r>
      <w:r>
        <w:t>in</w:t>
      </w:r>
      <w:r>
        <w:rPr>
          <w:spacing w:val="-7"/>
        </w:rPr>
        <w:t xml:space="preserve"> </w:t>
      </w:r>
      <w:r>
        <w:t>this</w:t>
      </w:r>
      <w:r>
        <w:rPr>
          <w:spacing w:val="-5"/>
        </w:rPr>
        <w:t xml:space="preserve"> </w:t>
      </w:r>
      <w:r>
        <w:t>new</w:t>
      </w:r>
      <w:r>
        <w:rPr>
          <w:spacing w:val="-5"/>
        </w:rPr>
        <w:t xml:space="preserve"> </w:t>
      </w:r>
      <w:r>
        <w:t>era</w:t>
      </w:r>
      <w:r>
        <w:rPr>
          <w:spacing w:val="-5"/>
        </w:rPr>
        <w:t xml:space="preserve"> </w:t>
      </w:r>
      <w:r>
        <w:t>of</w:t>
      </w:r>
      <w:r>
        <w:rPr>
          <w:spacing w:val="-2"/>
        </w:rPr>
        <w:t xml:space="preserve"> </w:t>
      </w:r>
      <w:r>
        <w:t>well-being?</w:t>
      </w:r>
      <w:r>
        <w:rPr>
          <w:spacing w:val="-6"/>
        </w:rPr>
        <w:t xml:space="preserve"> </w:t>
      </w:r>
      <w:r w:rsidR="00041090">
        <w:rPr>
          <w:spacing w:val="-6"/>
        </w:rPr>
        <w:t xml:space="preserve"> </w:t>
      </w:r>
      <w:r w:rsidR="00753D3A">
        <w:t>How might</w:t>
      </w:r>
      <w:r>
        <w:rPr>
          <w:spacing w:val="-14"/>
        </w:rPr>
        <w:t xml:space="preserve"> </w:t>
      </w:r>
      <w:r>
        <w:rPr>
          <w:spacing w:val="-1"/>
        </w:rPr>
        <w:t>business</w:t>
      </w:r>
      <w:r>
        <w:rPr>
          <w:spacing w:val="-12"/>
        </w:rPr>
        <w:t xml:space="preserve"> </w:t>
      </w:r>
      <w:r>
        <w:rPr>
          <w:spacing w:val="-1"/>
        </w:rPr>
        <w:t>as</w:t>
      </w:r>
      <w:r>
        <w:rPr>
          <w:spacing w:val="-12"/>
        </w:rPr>
        <w:t xml:space="preserve"> </w:t>
      </w:r>
      <w:r>
        <w:rPr>
          <w:spacing w:val="-1"/>
        </w:rPr>
        <w:t>an</w:t>
      </w:r>
      <w:r>
        <w:rPr>
          <w:spacing w:val="-13"/>
        </w:rPr>
        <w:t xml:space="preserve"> </w:t>
      </w:r>
      <w:r>
        <w:rPr>
          <w:spacing w:val="-1"/>
        </w:rPr>
        <w:t>institution,</w:t>
      </w:r>
      <w:r>
        <w:rPr>
          <w:spacing w:val="-9"/>
        </w:rPr>
        <w:t xml:space="preserve"> </w:t>
      </w:r>
      <w:r>
        <w:rPr>
          <w:spacing w:val="-1"/>
        </w:rPr>
        <w:t>and</w:t>
      </w:r>
      <w:r>
        <w:rPr>
          <w:spacing w:val="-13"/>
        </w:rPr>
        <w:t xml:space="preserve"> </w:t>
      </w:r>
      <w:r>
        <w:t>its</w:t>
      </w:r>
      <w:r>
        <w:rPr>
          <w:spacing w:val="-9"/>
        </w:rPr>
        <w:t xml:space="preserve"> </w:t>
      </w:r>
      <w:r>
        <w:t>leadership,</w:t>
      </w:r>
      <w:r>
        <w:rPr>
          <w:spacing w:val="-9"/>
        </w:rPr>
        <w:t xml:space="preserve"> </w:t>
      </w:r>
      <w:r>
        <w:t>better</w:t>
      </w:r>
      <w:r>
        <w:rPr>
          <w:spacing w:val="-11"/>
        </w:rPr>
        <w:t xml:space="preserve"> </w:t>
      </w:r>
      <w:r>
        <w:t>serve</w:t>
      </w:r>
      <w:r>
        <w:rPr>
          <w:spacing w:val="-11"/>
        </w:rPr>
        <w:t xml:space="preserve"> </w:t>
      </w:r>
      <w:r>
        <w:t>humanity</w:t>
      </w:r>
      <w:r>
        <w:rPr>
          <w:spacing w:val="-11"/>
        </w:rPr>
        <w:t xml:space="preserve"> </w:t>
      </w:r>
      <w:r>
        <w:t>and</w:t>
      </w:r>
      <w:r>
        <w:rPr>
          <w:spacing w:val="-13"/>
        </w:rPr>
        <w:t xml:space="preserve"> </w:t>
      </w:r>
      <w:r>
        <w:t>lead</w:t>
      </w:r>
      <w:r>
        <w:rPr>
          <w:spacing w:val="-12"/>
        </w:rPr>
        <w:t xml:space="preserve"> </w:t>
      </w:r>
      <w:r>
        <w:t>the</w:t>
      </w:r>
      <w:r>
        <w:rPr>
          <w:spacing w:val="-11"/>
        </w:rPr>
        <w:t xml:space="preserve"> </w:t>
      </w:r>
      <w:r w:rsidR="00753D3A">
        <w:t>desired transformation</w:t>
      </w:r>
      <w:r>
        <w:rPr>
          <w:spacing w:val="-13"/>
        </w:rPr>
        <w:t xml:space="preserve"> </w:t>
      </w:r>
      <w:r>
        <w:rPr>
          <w:spacing w:val="-1"/>
        </w:rPr>
        <w:t>toward</w:t>
      </w:r>
      <w:r>
        <w:rPr>
          <w:spacing w:val="-8"/>
        </w:rPr>
        <w:t xml:space="preserve"> </w:t>
      </w:r>
      <w:r>
        <w:t>an</w:t>
      </w:r>
      <w:r>
        <w:rPr>
          <w:spacing w:val="-13"/>
        </w:rPr>
        <w:t xml:space="preserve"> </w:t>
      </w:r>
      <w:r>
        <w:t>economic,</w:t>
      </w:r>
      <w:r>
        <w:rPr>
          <w:spacing w:val="-9"/>
        </w:rPr>
        <w:t xml:space="preserve"> </w:t>
      </w:r>
      <w:r>
        <w:t>social,</w:t>
      </w:r>
      <w:r>
        <w:rPr>
          <w:spacing w:val="-9"/>
        </w:rPr>
        <w:t xml:space="preserve"> </w:t>
      </w:r>
      <w:r>
        <w:t>and</w:t>
      </w:r>
      <w:r>
        <w:rPr>
          <w:spacing w:val="-13"/>
        </w:rPr>
        <w:t xml:space="preserve"> </w:t>
      </w:r>
      <w:r>
        <w:t>ecological</w:t>
      </w:r>
      <w:r>
        <w:rPr>
          <w:spacing w:val="-10"/>
        </w:rPr>
        <w:t xml:space="preserve"> </w:t>
      </w:r>
      <w:r>
        <w:t>eco-system</w:t>
      </w:r>
      <w:r>
        <w:rPr>
          <w:spacing w:val="-10"/>
        </w:rPr>
        <w:t xml:space="preserve"> </w:t>
      </w:r>
      <w:r>
        <w:t>capable</w:t>
      </w:r>
      <w:r>
        <w:rPr>
          <w:spacing w:val="-11"/>
        </w:rPr>
        <w:t xml:space="preserve"> </w:t>
      </w:r>
      <w:r>
        <w:t>of</w:t>
      </w:r>
      <w:r>
        <w:rPr>
          <w:spacing w:val="-7"/>
        </w:rPr>
        <w:t xml:space="preserve"> </w:t>
      </w:r>
      <w:r>
        <w:t>meeting</w:t>
      </w:r>
      <w:r>
        <w:rPr>
          <w:spacing w:val="-10"/>
        </w:rPr>
        <w:t xml:space="preserve"> </w:t>
      </w:r>
      <w:r>
        <w:t>the</w:t>
      </w:r>
      <w:r>
        <w:rPr>
          <w:spacing w:val="1"/>
        </w:rPr>
        <w:t xml:space="preserve"> </w:t>
      </w:r>
      <w:r>
        <w:t>17</w:t>
      </w:r>
      <w:r>
        <w:rPr>
          <w:spacing w:val="-5"/>
        </w:rPr>
        <w:t xml:space="preserve"> </w:t>
      </w:r>
      <w:r>
        <w:t>Sustainable</w:t>
      </w:r>
      <w:r>
        <w:rPr>
          <w:spacing w:val="-2"/>
        </w:rPr>
        <w:t xml:space="preserve"> </w:t>
      </w:r>
      <w:r>
        <w:t>Development</w:t>
      </w:r>
      <w:r>
        <w:rPr>
          <w:spacing w:val="-4"/>
        </w:rPr>
        <w:t xml:space="preserve"> </w:t>
      </w:r>
      <w:r>
        <w:t>Goals?</w:t>
      </w:r>
      <w:r w:rsidR="004B54D6">
        <w:t xml:space="preserve"> </w:t>
      </w:r>
    </w:p>
    <w:p w14:paraId="2544C68D" w14:textId="77777777" w:rsidR="0037766F" w:rsidRDefault="0037766F" w:rsidP="0037344F">
      <w:pPr>
        <w:pStyle w:val="BodyText"/>
        <w:spacing w:before="10"/>
        <w:rPr>
          <w:sz w:val="19"/>
        </w:rPr>
      </w:pPr>
    </w:p>
    <w:p w14:paraId="5A81E6BD" w14:textId="77777777" w:rsidR="0037766F" w:rsidRDefault="00C44827" w:rsidP="0037344F">
      <w:pPr>
        <w:pStyle w:val="ListParagraph"/>
        <w:numPr>
          <w:ilvl w:val="1"/>
          <w:numId w:val="2"/>
        </w:numPr>
        <w:tabs>
          <w:tab w:val="left" w:pos="1557"/>
        </w:tabs>
        <w:ind w:right="830"/>
      </w:pPr>
      <w:r>
        <w:t>How might the goal of well-being and flourishing for all life on earth, now and for future</w:t>
      </w:r>
      <w:r>
        <w:rPr>
          <w:spacing w:val="1"/>
        </w:rPr>
        <w:t xml:space="preserve"> </w:t>
      </w:r>
      <w:r>
        <w:t>generations, become the organizing construct for new business models? How does this lead</w:t>
      </w:r>
      <w:r>
        <w:rPr>
          <w:spacing w:val="1"/>
        </w:rPr>
        <w:t xml:space="preserve"> </w:t>
      </w:r>
      <w:r>
        <w:t>to collaboration with other economic players for systemic impact to society and the world at</w:t>
      </w:r>
      <w:r>
        <w:rPr>
          <w:spacing w:val="1"/>
        </w:rPr>
        <w:t xml:space="preserve"> </w:t>
      </w:r>
      <w:r>
        <w:t>large?</w:t>
      </w:r>
    </w:p>
    <w:p w14:paraId="447DC07E" w14:textId="77777777" w:rsidR="0037766F" w:rsidRDefault="0037766F" w:rsidP="0037344F">
      <w:pPr>
        <w:pStyle w:val="BodyText"/>
        <w:spacing w:before="10"/>
        <w:rPr>
          <w:sz w:val="19"/>
        </w:rPr>
      </w:pPr>
    </w:p>
    <w:p w14:paraId="274E87D4" w14:textId="77777777" w:rsidR="0037766F" w:rsidRDefault="00677A87" w:rsidP="0037344F">
      <w:pPr>
        <w:pStyle w:val="ListParagraph"/>
        <w:numPr>
          <w:ilvl w:val="1"/>
          <w:numId w:val="2"/>
        </w:numPr>
        <w:tabs>
          <w:tab w:val="left" w:pos="1557"/>
        </w:tabs>
        <w:ind w:right="834"/>
      </w:pPr>
      <w:r>
        <w:t>How might</w:t>
      </w:r>
      <w:r w:rsidR="00C44827">
        <w:t xml:space="preserve"> consciousness </w:t>
      </w:r>
      <w:r>
        <w:t xml:space="preserve">serve as </w:t>
      </w:r>
      <w:r w:rsidR="00C44827">
        <w:t>a high point of leverage for business leaders and social entrepreneurs</w:t>
      </w:r>
      <w:r w:rsidR="00C44827">
        <w:rPr>
          <w:spacing w:val="1"/>
        </w:rPr>
        <w:t xml:space="preserve"> </w:t>
      </w:r>
      <w:r w:rsidR="00C44827">
        <w:t>pursuing prosocial and pro-environmental strategies and behaviors? What is needed for this</w:t>
      </w:r>
      <w:r w:rsidR="00C44827">
        <w:rPr>
          <w:spacing w:val="1"/>
        </w:rPr>
        <w:t xml:space="preserve"> </w:t>
      </w:r>
      <w:r w:rsidR="00C44827">
        <w:t>transformation</w:t>
      </w:r>
      <w:r w:rsidR="00C44827">
        <w:rPr>
          <w:spacing w:val="-4"/>
        </w:rPr>
        <w:t xml:space="preserve"> </w:t>
      </w:r>
      <w:r w:rsidR="00C44827">
        <w:t>in</w:t>
      </w:r>
      <w:r w:rsidR="00C44827">
        <w:rPr>
          <w:spacing w:val="-4"/>
        </w:rPr>
        <w:t xml:space="preserve"> </w:t>
      </w:r>
      <w:r w:rsidR="00C44827">
        <w:t>practice</w:t>
      </w:r>
      <w:r w:rsidR="00C44827">
        <w:rPr>
          <w:spacing w:val="-3"/>
        </w:rPr>
        <w:t xml:space="preserve"> </w:t>
      </w:r>
      <w:r w:rsidR="00C44827">
        <w:t>and in</w:t>
      </w:r>
      <w:r w:rsidR="00C44827">
        <w:rPr>
          <w:spacing w:val="-3"/>
        </w:rPr>
        <w:t xml:space="preserve"> </w:t>
      </w:r>
      <w:r w:rsidR="00C44827">
        <w:t>sufficient</w:t>
      </w:r>
      <w:r w:rsidR="00C44827">
        <w:rPr>
          <w:spacing w:val="-5"/>
        </w:rPr>
        <w:t xml:space="preserve"> </w:t>
      </w:r>
      <w:r w:rsidR="00C44827">
        <w:t>numbers</w:t>
      </w:r>
      <w:r w:rsidR="00C44827">
        <w:rPr>
          <w:spacing w:val="-3"/>
        </w:rPr>
        <w:t xml:space="preserve"> </w:t>
      </w:r>
      <w:r w:rsidR="00C44827">
        <w:t>to make</w:t>
      </w:r>
      <w:r w:rsidR="00C44827">
        <w:rPr>
          <w:spacing w:val="-3"/>
        </w:rPr>
        <w:t xml:space="preserve"> </w:t>
      </w:r>
      <w:r w:rsidR="00C44827">
        <w:t>a</w:t>
      </w:r>
      <w:r w:rsidR="00C44827">
        <w:rPr>
          <w:spacing w:val="-2"/>
        </w:rPr>
        <w:t xml:space="preserve"> </w:t>
      </w:r>
      <w:r w:rsidR="00C44827">
        <w:t>tipping</w:t>
      </w:r>
      <w:r w:rsidR="00C44827">
        <w:rPr>
          <w:spacing w:val="-2"/>
        </w:rPr>
        <w:t xml:space="preserve"> </w:t>
      </w:r>
      <w:r w:rsidR="00C44827">
        <w:t>point</w:t>
      </w:r>
      <w:r w:rsidR="00C44827">
        <w:rPr>
          <w:spacing w:val="-5"/>
        </w:rPr>
        <w:t xml:space="preserve"> </w:t>
      </w:r>
      <w:r w:rsidR="00C44827">
        <w:t>difference?</w:t>
      </w:r>
    </w:p>
    <w:p w14:paraId="0ABD92A1" w14:textId="77777777" w:rsidR="003D6751" w:rsidRDefault="003D6751" w:rsidP="0037344F">
      <w:pPr>
        <w:pStyle w:val="ListParagraph"/>
      </w:pPr>
    </w:p>
    <w:p w14:paraId="25AEF053" w14:textId="0B235896" w:rsidR="0037766F" w:rsidRDefault="003A7232" w:rsidP="0037344F">
      <w:pPr>
        <w:spacing w:after="120"/>
        <w:ind w:left="1170" w:right="756"/>
      </w:pPr>
      <w:r>
        <w:t>The above questions invite conceptual</w:t>
      </w:r>
      <w:r w:rsidR="00DC592A">
        <w:t xml:space="preserve">, </w:t>
      </w:r>
      <w:proofErr w:type="gramStart"/>
      <w:r w:rsidR="00DC592A">
        <w:t>reflexive</w:t>
      </w:r>
      <w:proofErr w:type="gramEnd"/>
      <w:r>
        <w:t xml:space="preserve"> </w:t>
      </w:r>
      <w:r w:rsidR="00DC592A">
        <w:t xml:space="preserve">and theoretical </w:t>
      </w:r>
      <w:r>
        <w:t xml:space="preserve">contributions as well as </w:t>
      </w:r>
      <w:r w:rsidR="00DC592A">
        <w:t xml:space="preserve">empirical </w:t>
      </w:r>
      <w:r>
        <w:t xml:space="preserve">contributions that address specific questions related to </w:t>
      </w:r>
      <w:r w:rsidRPr="00562CB1">
        <w:rPr>
          <w:color w:val="000000"/>
        </w:rPr>
        <w:t>well-being, happiness and fulfillment</w:t>
      </w:r>
      <w:r>
        <w:rPr>
          <w:color w:val="000000"/>
        </w:rPr>
        <w:t xml:space="preserve"> in organizations and society</w:t>
      </w:r>
      <w:r>
        <w:t>, such a</w:t>
      </w:r>
      <w:r w:rsidR="00DB5207">
        <w:t>s, but not limited to</w:t>
      </w:r>
      <w:r w:rsidR="0010425F">
        <w:t>:</w:t>
      </w:r>
    </w:p>
    <w:p w14:paraId="43465EB8" w14:textId="77777777" w:rsidR="0010425F" w:rsidRDefault="0010425F" w:rsidP="0037344F">
      <w:pPr>
        <w:pStyle w:val="NormalWeb"/>
        <w:numPr>
          <w:ilvl w:val="0"/>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 xml:space="preserve">Scale and Scope: </w:t>
      </w:r>
      <w:r w:rsidR="00562CB1" w:rsidRPr="00562CB1">
        <w:rPr>
          <w:rFonts w:ascii="Calibri" w:hAnsi="Calibri" w:cs="Calibri"/>
          <w:color w:val="000000"/>
          <w:sz w:val="22"/>
          <w:szCs w:val="22"/>
        </w:rPr>
        <w:t xml:space="preserve">well-being, happiness and fulfillment </w:t>
      </w:r>
      <w:r>
        <w:rPr>
          <w:rFonts w:ascii="Calibri" w:hAnsi="Calibri" w:cs="Calibri"/>
          <w:color w:val="000000"/>
          <w:sz w:val="22"/>
          <w:szCs w:val="22"/>
        </w:rPr>
        <w:t xml:space="preserve">for </w:t>
      </w:r>
      <w:r w:rsidR="003A7232">
        <w:rPr>
          <w:rFonts w:ascii="Calibri" w:hAnsi="Calibri" w:cs="Calibri"/>
          <w:color w:val="000000"/>
          <w:sz w:val="22"/>
          <w:szCs w:val="22"/>
        </w:rPr>
        <w:t>e</w:t>
      </w:r>
      <w:r>
        <w:rPr>
          <w:rFonts w:ascii="Calibri" w:hAnsi="Calibri" w:cs="Calibri"/>
          <w:color w:val="000000"/>
          <w:sz w:val="22"/>
          <w:szCs w:val="22"/>
        </w:rPr>
        <w:t xml:space="preserve">mployees, </w:t>
      </w:r>
      <w:r w:rsidR="003A7232">
        <w:rPr>
          <w:rFonts w:ascii="Calibri" w:hAnsi="Calibri" w:cs="Calibri"/>
          <w:color w:val="000000"/>
          <w:sz w:val="22"/>
          <w:szCs w:val="22"/>
        </w:rPr>
        <w:t>c</w:t>
      </w:r>
      <w:r>
        <w:rPr>
          <w:rFonts w:ascii="Calibri" w:hAnsi="Calibri" w:cs="Calibri"/>
          <w:color w:val="000000"/>
          <w:sz w:val="22"/>
          <w:szCs w:val="22"/>
        </w:rPr>
        <w:t xml:space="preserve">ustomers, </w:t>
      </w:r>
      <w:r w:rsidR="003A7232">
        <w:rPr>
          <w:rFonts w:ascii="Calibri" w:hAnsi="Calibri" w:cs="Calibri"/>
          <w:color w:val="000000"/>
          <w:sz w:val="22"/>
          <w:szCs w:val="22"/>
        </w:rPr>
        <w:t>c</w:t>
      </w:r>
      <w:r>
        <w:rPr>
          <w:rFonts w:ascii="Calibri" w:hAnsi="Calibri" w:cs="Calibri"/>
          <w:color w:val="000000"/>
          <w:sz w:val="22"/>
          <w:szCs w:val="22"/>
        </w:rPr>
        <w:t xml:space="preserve">ommunities, </w:t>
      </w:r>
      <w:r w:rsidR="003A7232">
        <w:rPr>
          <w:rFonts w:ascii="Calibri" w:hAnsi="Calibri" w:cs="Calibri"/>
          <w:color w:val="000000"/>
          <w:sz w:val="22"/>
          <w:szCs w:val="22"/>
        </w:rPr>
        <w:t>h</w:t>
      </w:r>
      <w:r>
        <w:rPr>
          <w:rFonts w:ascii="Calibri" w:hAnsi="Calibri" w:cs="Calibri"/>
          <w:color w:val="000000"/>
          <w:sz w:val="22"/>
          <w:szCs w:val="22"/>
        </w:rPr>
        <w:t xml:space="preserve">umanity, </w:t>
      </w:r>
      <w:r w:rsidR="003A7232">
        <w:rPr>
          <w:rFonts w:ascii="Calibri" w:hAnsi="Calibri" w:cs="Calibri"/>
          <w:color w:val="000000"/>
          <w:sz w:val="22"/>
          <w:szCs w:val="22"/>
        </w:rPr>
        <w:t>a</w:t>
      </w:r>
      <w:r>
        <w:rPr>
          <w:rFonts w:ascii="Calibri" w:hAnsi="Calibri" w:cs="Calibri"/>
          <w:color w:val="000000"/>
          <w:sz w:val="22"/>
          <w:szCs w:val="22"/>
        </w:rPr>
        <w:t xml:space="preserve">ll </w:t>
      </w:r>
      <w:proofErr w:type="gramStart"/>
      <w:r w:rsidR="003A7232">
        <w:rPr>
          <w:rFonts w:ascii="Calibri" w:hAnsi="Calibri" w:cs="Calibri"/>
          <w:color w:val="000000"/>
          <w:sz w:val="22"/>
          <w:szCs w:val="22"/>
        </w:rPr>
        <w:t>s</w:t>
      </w:r>
      <w:r>
        <w:rPr>
          <w:rFonts w:ascii="Calibri" w:hAnsi="Calibri" w:cs="Calibri"/>
          <w:color w:val="000000"/>
          <w:sz w:val="22"/>
          <w:szCs w:val="22"/>
        </w:rPr>
        <w:t>pecies</w:t>
      </w:r>
      <w:proofErr w:type="gramEnd"/>
      <w:r>
        <w:rPr>
          <w:rFonts w:ascii="Calibri" w:hAnsi="Calibri" w:cs="Calibri"/>
          <w:color w:val="000000"/>
          <w:sz w:val="22"/>
          <w:szCs w:val="22"/>
        </w:rPr>
        <w:t xml:space="preserve"> and </w:t>
      </w:r>
      <w:r w:rsidR="003A7232">
        <w:rPr>
          <w:rFonts w:ascii="Calibri" w:hAnsi="Calibri" w:cs="Calibri"/>
          <w:color w:val="000000"/>
          <w:sz w:val="22"/>
          <w:szCs w:val="22"/>
        </w:rPr>
        <w:t>f</w:t>
      </w:r>
      <w:r>
        <w:rPr>
          <w:rFonts w:ascii="Calibri" w:hAnsi="Calibri" w:cs="Calibri"/>
          <w:color w:val="000000"/>
          <w:sz w:val="22"/>
          <w:szCs w:val="22"/>
        </w:rPr>
        <w:t xml:space="preserve">uture </w:t>
      </w:r>
      <w:r w:rsidR="003A7232">
        <w:rPr>
          <w:rFonts w:ascii="Calibri" w:hAnsi="Calibri" w:cs="Calibri"/>
          <w:color w:val="000000"/>
          <w:sz w:val="22"/>
          <w:szCs w:val="22"/>
        </w:rPr>
        <w:t>g</w:t>
      </w:r>
      <w:r>
        <w:rPr>
          <w:rFonts w:ascii="Calibri" w:hAnsi="Calibri" w:cs="Calibri"/>
          <w:color w:val="000000"/>
          <w:sz w:val="22"/>
          <w:szCs w:val="22"/>
        </w:rPr>
        <w:t>enerations; how do we resolve the seeming tension and conflicts</w:t>
      </w:r>
      <w:r w:rsidR="00B51129">
        <w:rPr>
          <w:rFonts w:ascii="Calibri" w:hAnsi="Calibri" w:cs="Calibri"/>
          <w:color w:val="000000"/>
          <w:sz w:val="22"/>
          <w:szCs w:val="22"/>
        </w:rPr>
        <w:t>?</w:t>
      </w:r>
      <w:r>
        <w:rPr>
          <w:rFonts w:ascii="Calibri" w:hAnsi="Calibri" w:cs="Calibri"/>
          <w:color w:val="000000"/>
          <w:sz w:val="22"/>
          <w:szCs w:val="22"/>
        </w:rPr>
        <w:t xml:space="preserve"> </w:t>
      </w:r>
    </w:p>
    <w:p w14:paraId="7DAC8604" w14:textId="77777777" w:rsidR="0010425F" w:rsidRDefault="0010425F" w:rsidP="0037344F">
      <w:pPr>
        <w:pStyle w:val="NormalWeb"/>
        <w:numPr>
          <w:ilvl w:val="0"/>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Critical approaches</w:t>
      </w:r>
      <w:r w:rsidR="00EA7C5A">
        <w:rPr>
          <w:rFonts w:ascii="Calibri" w:hAnsi="Calibri" w:cs="Calibri"/>
          <w:color w:val="000000"/>
          <w:sz w:val="22"/>
          <w:szCs w:val="22"/>
        </w:rPr>
        <w:t xml:space="preserve">: While we do call for papers that focus on the role of business in engendering </w:t>
      </w:r>
      <w:r w:rsidR="00562CB1" w:rsidRPr="00562CB1">
        <w:rPr>
          <w:rFonts w:ascii="Calibri" w:hAnsi="Calibri" w:cs="Calibri"/>
          <w:color w:val="000000"/>
          <w:sz w:val="22"/>
          <w:szCs w:val="22"/>
        </w:rPr>
        <w:t xml:space="preserve">well-being, </w:t>
      </w:r>
      <w:proofErr w:type="gramStart"/>
      <w:r w:rsidR="00562CB1" w:rsidRPr="00562CB1">
        <w:rPr>
          <w:rFonts w:ascii="Calibri" w:hAnsi="Calibri" w:cs="Calibri"/>
          <w:color w:val="000000"/>
          <w:sz w:val="22"/>
          <w:szCs w:val="22"/>
        </w:rPr>
        <w:t>happiness</w:t>
      </w:r>
      <w:proofErr w:type="gramEnd"/>
      <w:r w:rsidR="00562CB1" w:rsidRPr="00562CB1">
        <w:rPr>
          <w:rFonts w:ascii="Calibri" w:hAnsi="Calibri" w:cs="Calibri"/>
          <w:color w:val="000000"/>
          <w:sz w:val="22"/>
          <w:szCs w:val="22"/>
        </w:rPr>
        <w:t xml:space="preserve"> and fulfillment</w:t>
      </w:r>
      <w:r w:rsidR="00EA7C5A">
        <w:rPr>
          <w:rFonts w:ascii="Calibri" w:hAnsi="Calibri" w:cs="Calibri"/>
          <w:color w:val="000000"/>
          <w:sz w:val="22"/>
          <w:szCs w:val="22"/>
        </w:rPr>
        <w:t xml:space="preserve">, we </w:t>
      </w:r>
      <w:r w:rsidR="00EA7C5A">
        <w:rPr>
          <w:rFonts w:ascii="Calibri" w:hAnsi="Calibri" w:cs="Calibri"/>
          <w:color w:val="000000"/>
          <w:sz w:val="22"/>
          <w:szCs w:val="22"/>
        </w:rPr>
        <w:lastRenderedPageBreak/>
        <w:t xml:space="preserve">see the importance of </w:t>
      </w:r>
      <w:r>
        <w:rPr>
          <w:rFonts w:ascii="Calibri" w:hAnsi="Calibri" w:cs="Calibri"/>
          <w:color w:val="000000"/>
          <w:sz w:val="22"/>
          <w:szCs w:val="22"/>
        </w:rPr>
        <w:t xml:space="preserve">questioning the nature of business and capitalism and their role in </w:t>
      </w:r>
      <w:r w:rsidR="00EA7C5A">
        <w:rPr>
          <w:rFonts w:ascii="Calibri" w:hAnsi="Calibri" w:cs="Calibri"/>
          <w:color w:val="000000"/>
          <w:sz w:val="22"/>
          <w:szCs w:val="22"/>
        </w:rPr>
        <w:t xml:space="preserve">limiting </w:t>
      </w:r>
      <w:r w:rsidR="00562CB1" w:rsidRPr="00562CB1">
        <w:rPr>
          <w:rFonts w:ascii="Calibri" w:hAnsi="Calibri" w:cs="Calibri"/>
          <w:color w:val="000000"/>
          <w:sz w:val="22"/>
          <w:szCs w:val="22"/>
        </w:rPr>
        <w:t>well-being, happiness and fulfillment</w:t>
      </w:r>
      <w:r w:rsidR="00EA7C5A">
        <w:rPr>
          <w:rFonts w:ascii="Calibri" w:hAnsi="Calibri" w:cs="Calibri"/>
          <w:color w:val="000000"/>
          <w:sz w:val="22"/>
          <w:szCs w:val="22"/>
        </w:rPr>
        <w:t xml:space="preserve">; </w:t>
      </w:r>
      <w:r>
        <w:rPr>
          <w:rFonts w:ascii="Calibri" w:hAnsi="Calibri" w:cs="Calibri"/>
          <w:color w:val="000000"/>
          <w:sz w:val="22"/>
          <w:szCs w:val="22"/>
        </w:rPr>
        <w:t xml:space="preserve">are </w:t>
      </w:r>
      <w:r w:rsidR="00EA7C5A">
        <w:rPr>
          <w:rFonts w:ascii="Calibri" w:hAnsi="Calibri" w:cs="Calibri"/>
          <w:color w:val="000000"/>
          <w:sz w:val="22"/>
          <w:szCs w:val="22"/>
        </w:rPr>
        <w:t xml:space="preserve">business, </w:t>
      </w:r>
      <w:r w:rsidR="00562CB1" w:rsidRPr="00562CB1">
        <w:rPr>
          <w:rFonts w:ascii="Calibri" w:hAnsi="Calibri" w:cs="Calibri"/>
          <w:color w:val="000000"/>
          <w:sz w:val="22"/>
          <w:szCs w:val="22"/>
        </w:rPr>
        <w:t>well-being, happiness and fulfillment</w:t>
      </w:r>
      <w:r w:rsidR="00562CB1">
        <w:rPr>
          <w:rFonts w:ascii="Calibri" w:hAnsi="Calibri" w:cs="Calibri"/>
          <w:color w:val="000000"/>
          <w:sz w:val="22"/>
          <w:szCs w:val="22"/>
        </w:rPr>
        <w:t xml:space="preserve"> </w:t>
      </w:r>
      <w:r>
        <w:rPr>
          <w:rFonts w:ascii="Calibri" w:hAnsi="Calibri" w:cs="Calibri"/>
          <w:color w:val="000000"/>
          <w:sz w:val="22"/>
          <w:szCs w:val="22"/>
        </w:rPr>
        <w:t>compatible</w:t>
      </w:r>
      <w:r w:rsidR="00EA7C5A">
        <w:rPr>
          <w:rFonts w:ascii="Calibri" w:hAnsi="Calibri" w:cs="Calibri"/>
          <w:color w:val="000000"/>
          <w:sz w:val="22"/>
          <w:szCs w:val="22"/>
        </w:rPr>
        <w:t xml:space="preserve"> with each other?</w:t>
      </w:r>
    </w:p>
    <w:p w14:paraId="5E9E4B1A" w14:textId="77777777" w:rsidR="00DB5207" w:rsidRDefault="00DB5207" w:rsidP="0037344F">
      <w:pPr>
        <w:pStyle w:val="NormalWeb"/>
        <w:numPr>
          <w:ilvl w:val="0"/>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How may we develop a conceptual understanding of well-being,</w:t>
      </w:r>
      <w:r w:rsidR="00562CB1" w:rsidRPr="00562CB1">
        <w:rPr>
          <w:rFonts w:ascii="Calibri" w:hAnsi="Calibri" w:cs="Calibri"/>
          <w:color w:val="000000"/>
          <w:sz w:val="22"/>
          <w:szCs w:val="22"/>
        </w:rPr>
        <w:t xml:space="preserve"> happiness and fulfillment</w:t>
      </w:r>
      <w:r>
        <w:rPr>
          <w:rFonts w:ascii="Calibri" w:hAnsi="Calibri" w:cs="Calibri"/>
          <w:color w:val="000000"/>
          <w:sz w:val="22"/>
          <w:szCs w:val="22"/>
        </w:rPr>
        <w:t xml:space="preserve"> in organizations and society?</w:t>
      </w:r>
    </w:p>
    <w:p w14:paraId="79B403D3" w14:textId="77777777" w:rsidR="004B54D6" w:rsidRDefault="004B54D6" w:rsidP="0037344F">
      <w:pPr>
        <w:pStyle w:val="NormalWeb"/>
        <w:numPr>
          <w:ilvl w:val="0"/>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 xml:space="preserve">What kind of learning and development is needed at the individual level to enable a deep commitment </w:t>
      </w:r>
      <w:r w:rsidR="007253FE">
        <w:rPr>
          <w:rFonts w:ascii="Calibri" w:hAnsi="Calibri" w:cs="Calibri"/>
          <w:color w:val="000000"/>
          <w:sz w:val="22"/>
          <w:szCs w:val="22"/>
        </w:rPr>
        <w:t>to a flourishing world (</w:t>
      </w:r>
      <w:proofErr w:type="gramStart"/>
      <w:r w:rsidR="007253FE">
        <w:rPr>
          <w:rFonts w:ascii="Calibri" w:hAnsi="Calibri" w:cs="Calibri"/>
          <w:color w:val="000000"/>
          <w:sz w:val="22"/>
          <w:szCs w:val="22"/>
        </w:rPr>
        <w:t>e.g.</w:t>
      </w:r>
      <w:proofErr w:type="gramEnd"/>
      <w:r w:rsidR="007253FE">
        <w:rPr>
          <w:rFonts w:ascii="Calibri" w:hAnsi="Calibri" w:cs="Calibri"/>
          <w:color w:val="000000"/>
          <w:sz w:val="22"/>
          <w:szCs w:val="22"/>
        </w:rPr>
        <w:t xml:space="preserve"> Inner Development Goals; </w:t>
      </w:r>
      <w:hyperlink r:id="rId14" w:history="1">
        <w:r w:rsidR="007253FE">
          <w:rPr>
            <w:rStyle w:val="cf01"/>
            <w:color w:val="0000FF"/>
            <w:u w:val="single"/>
          </w:rPr>
          <w:t>https://www.innerdevelopmentgoals.org/</w:t>
        </w:r>
      </w:hyperlink>
      <w:r w:rsidR="007253FE">
        <w:rPr>
          <w:rFonts w:ascii="Arial" w:hAnsi="Arial" w:cs="Arial"/>
          <w:sz w:val="20"/>
          <w:szCs w:val="20"/>
        </w:rPr>
        <w:t>)</w:t>
      </w:r>
    </w:p>
    <w:p w14:paraId="0A03BEA0" w14:textId="77777777" w:rsidR="00123D04" w:rsidRDefault="00DB5207" w:rsidP="0037344F">
      <w:pPr>
        <w:pStyle w:val="NormalWeb"/>
        <w:numPr>
          <w:ilvl w:val="0"/>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What forms of application need to be developed at functional levels to support the creation of a happiness-driven organization</w:t>
      </w:r>
      <w:r w:rsidR="00123D04">
        <w:rPr>
          <w:rFonts w:ascii="Calibri" w:hAnsi="Calibri" w:cs="Calibri"/>
          <w:color w:val="000000"/>
          <w:sz w:val="22"/>
          <w:szCs w:val="22"/>
        </w:rPr>
        <w:t>?</w:t>
      </w:r>
    </w:p>
    <w:p w14:paraId="4CB4B519" w14:textId="77777777" w:rsidR="0010425F" w:rsidRDefault="0010425F" w:rsidP="0037344F">
      <w:pPr>
        <w:pStyle w:val="NormalWeb"/>
        <w:numPr>
          <w:ilvl w:val="0"/>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 xml:space="preserve">How should businesses address the tensions between traditional neo-classical/neo-liberal business perspectives and </w:t>
      </w:r>
      <w:r w:rsidR="00562CB1" w:rsidRPr="00562CB1">
        <w:rPr>
          <w:rFonts w:ascii="Calibri" w:hAnsi="Calibri" w:cs="Calibri"/>
          <w:color w:val="000000"/>
          <w:sz w:val="22"/>
          <w:szCs w:val="22"/>
        </w:rPr>
        <w:t xml:space="preserve">well-being, </w:t>
      </w:r>
      <w:proofErr w:type="gramStart"/>
      <w:r w:rsidR="00562CB1" w:rsidRPr="00562CB1">
        <w:rPr>
          <w:rFonts w:ascii="Calibri" w:hAnsi="Calibri" w:cs="Calibri"/>
          <w:color w:val="000000"/>
          <w:sz w:val="22"/>
          <w:szCs w:val="22"/>
        </w:rPr>
        <w:t>happiness</w:t>
      </w:r>
      <w:proofErr w:type="gramEnd"/>
      <w:r w:rsidR="00562CB1" w:rsidRPr="00562CB1">
        <w:rPr>
          <w:rFonts w:ascii="Calibri" w:hAnsi="Calibri" w:cs="Calibri"/>
          <w:color w:val="000000"/>
          <w:sz w:val="22"/>
          <w:szCs w:val="22"/>
        </w:rPr>
        <w:t xml:space="preserve"> and fulfillment</w:t>
      </w:r>
      <w:r w:rsidR="00EA7C5A">
        <w:rPr>
          <w:rFonts w:ascii="Calibri" w:hAnsi="Calibri" w:cs="Calibri"/>
          <w:color w:val="000000"/>
          <w:sz w:val="22"/>
          <w:szCs w:val="22"/>
        </w:rPr>
        <w:t>?</w:t>
      </w:r>
    </w:p>
    <w:p w14:paraId="4B946A08" w14:textId="77777777" w:rsidR="00DB5207" w:rsidRDefault="0010425F" w:rsidP="0037344F">
      <w:pPr>
        <w:pStyle w:val="NormalWeb"/>
        <w:numPr>
          <w:ilvl w:val="1"/>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 xml:space="preserve">How do we make </w:t>
      </w:r>
      <w:r w:rsidR="00562CB1" w:rsidRPr="00562CB1">
        <w:rPr>
          <w:rFonts w:ascii="Calibri" w:hAnsi="Calibri" w:cs="Calibri"/>
          <w:color w:val="000000"/>
          <w:sz w:val="22"/>
          <w:szCs w:val="22"/>
        </w:rPr>
        <w:t xml:space="preserve">well-being, </w:t>
      </w:r>
      <w:proofErr w:type="gramStart"/>
      <w:r w:rsidR="00562CB1" w:rsidRPr="00562CB1">
        <w:rPr>
          <w:rFonts w:ascii="Calibri" w:hAnsi="Calibri" w:cs="Calibri"/>
          <w:color w:val="000000"/>
          <w:sz w:val="22"/>
          <w:szCs w:val="22"/>
        </w:rPr>
        <w:t>happiness</w:t>
      </w:r>
      <w:proofErr w:type="gramEnd"/>
      <w:r w:rsidR="00562CB1" w:rsidRPr="00562CB1">
        <w:rPr>
          <w:rFonts w:ascii="Calibri" w:hAnsi="Calibri" w:cs="Calibri"/>
          <w:color w:val="000000"/>
          <w:sz w:val="22"/>
          <w:szCs w:val="22"/>
        </w:rPr>
        <w:t xml:space="preserve"> and fulfillment </w:t>
      </w:r>
      <w:r>
        <w:rPr>
          <w:rFonts w:ascii="Calibri" w:hAnsi="Calibri" w:cs="Calibri"/>
          <w:color w:val="000000"/>
          <w:sz w:val="22"/>
          <w:szCs w:val="22"/>
        </w:rPr>
        <w:t>sustainable</w:t>
      </w:r>
      <w:r w:rsidR="00123D04">
        <w:rPr>
          <w:rFonts w:ascii="Calibri" w:hAnsi="Calibri" w:cs="Calibri"/>
          <w:color w:val="000000"/>
          <w:sz w:val="22"/>
          <w:szCs w:val="22"/>
        </w:rPr>
        <w:t xml:space="preserve"> for the long term</w:t>
      </w:r>
      <w:r>
        <w:rPr>
          <w:rFonts w:ascii="Calibri" w:hAnsi="Calibri" w:cs="Calibri"/>
          <w:color w:val="000000"/>
          <w:sz w:val="22"/>
          <w:szCs w:val="22"/>
        </w:rPr>
        <w:t>?</w:t>
      </w:r>
    </w:p>
    <w:p w14:paraId="6564E79C" w14:textId="77777777" w:rsidR="003E40B4" w:rsidRDefault="00454012" w:rsidP="0037344F">
      <w:pPr>
        <w:pStyle w:val="NormalWeb"/>
        <w:numPr>
          <w:ilvl w:val="1"/>
          <w:numId w:val="4"/>
        </w:numPr>
        <w:spacing w:before="0" w:beforeAutospacing="0" w:after="120" w:afterAutospacing="0"/>
        <w:ind w:left="1530" w:right="756" w:hanging="270"/>
        <w:textAlignment w:val="baseline"/>
        <w:rPr>
          <w:rFonts w:ascii="Calibri" w:hAnsi="Calibri" w:cs="Calibri"/>
          <w:color w:val="000000"/>
          <w:sz w:val="22"/>
          <w:szCs w:val="22"/>
        </w:rPr>
      </w:pPr>
      <w:r w:rsidRPr="00DB5207">
        <w:rPr>
          <w:rFonts w:ascii="Calibri" w:hAnsi="Calibri" w:cs="Calibri"/>
          <w:color w:val="000000"/>
          <w:sz w:val="22"/>
          <w:szCs w:val="22"/>
        </w:rPr>
        <w:t xml:space="preserve">What is the relationship between charity, philanthropy, paternalism, social and environmental justice and </w:t>
      </w:r>
      <w:r w:rsidR="00B51129" w:rsidRPr="00DB5207">
        <w:rPr>
          <w:rFonts w:ascii="Calibri" w:hAnsi="Calibri" w:cs="Calibri"/>
          <w:color w:val="000000"/>
          <w:sz w:val="22"/>
          <w:szCs w:val="22"/>
        </w:rPr>
        <w:t xml:space="preserve">well-being, </w:t>
      </w:r>
      <w:proofErr w:type="gramStart"/>
      <w:r w:rsidR="00B51129" w:rsidRPr="00DB5207">
        <w:rPr>
          <w:rFonts w:ascii="Calibri" w:hAnsi="Calibri" w:cs="Calibri"/>
          <w:color w:val="000000"/>
          <w:sz w:val="22"/>
          <w:szCs w:val="22"/>
        </w:rPr>
        <w:t>happiness</w:t>
      </w:r>
      <w:proofErr w:type="gramEnd"/>
      <w:r w:rsidR="00B51129" w:rsidRPr="00DB5207">
        <w:rPr>
          <w:rFonts w:ascii="Calibri" w:hAnsi="Calibri" w:cs="Calibri"/>
          <w:color w:val="000000"/>
          <w:sz w:val="22"/>
          <w:szCs w:val="22"/>
        </w:rPr>
        <w:t xml:space="preserve"> and fulfillment</w:t>
      </w:r>
      <w:r w:rsidRPr="00DB5207">
        <w:rPr>
          <w:rFonts w:ascii="Calibri" w:hAnsi="Calibri" w:cs="Calibri"/>
          <w:color w:val="000000"/>
          <w:sz w:val="22"/>
          <w:szCs w:val="22"/>
        </w:rPr>
        <w:t xml:space="preserve">? What is the role of business and business leadership in this context? </w:t>
      </w:r>
    </w:p>
    <w:p w14:paraId="5BA256E8" w14:textId="77777777" w:rsidR="003E40B4" w:rsidRDefault="00194475" w:rsidP="0037344F">
      <w:pPr>
        <w:pStyle w:val="NormalWeb"/>
        <w:numPr>
          <w:ilvl w:val="1"/>
          <w:numId w:val="4"/>
        </w:numPr>
        <w:spacing w:before="0" w:beforeAutospacing="0" w:after="120" w:afterAutospacing="0"/>
        <w:ind w:left="1530" w:right="756" w:hanging="270"/>
        <w:textAlignment w:val="baseline"/>
        <w:rPr>
          <w:rFonts w:ascii="Calibri" w:hAnsi="Calibri" w:cs="Calibri"/>
          <w:color w:val="000000"/>
          <w:sz w:val="22"/>
          <w:szCs w:val="22"/>
        </w:rPr>
      </w:pPr>
      <w:r w:rsidRPr="00123D04">
        <w:rPr>
          <w:rFonts w:ascii="Calibri" w:hAnsi="Calibri" w:cs="Calibri"/>
          <w:color w:val="000000"/>
          <w:sz w:val="22"/>
          <w:szCs w:val="22"/>
        </w:rPr>
        <w:t xml:space="preserve">How are </w:t>
      </w:r>
      <w:r w:rsidR="0010425F" w:rsidRPr="00123D04">
        <w:rPr>
          <w:rFonts w:ascii="Calibri" w:hAnsi="Calibri" w:cs="Calibri"/>
          <w:color w:val="000000"/>
          <w:sz w:val="22"/>
          <w:szCs w:val="22"/>
        </w:rPr>
        <w:t>living wages</w:t>
      </w:r>
      <w:r w:rsidR="004A7002">
        <w:rPr>
          <w:rFonts w:ascii="Calibri" w:hAnsi="Calibri" w:cs="Calibri"/>
          <w:color w:val="000000"/>
          <w:sz w:val="22"/>
          <w:szCs w:val="22"/>
        </w:rPr>
        <w:t xml:space="preserve"> and fair</w:t>
      </w:r>
      <w:r w:rsidR="0010425F" w:rsidRPr="00123D04">
        <w:rPr>
          <w:rFonts w:ascii="Calibri" w:hAnsi="Calibri" w:cs="Calibri"/>
          <w:color w:val="000000"/>
          <w:sz w:val="22"/>
          <w:szCs w:val="22"/>
        </w:rPr>
        <w:t xml:space="preserve"> and just wages </w:t>
      </w:r>
      <w:r w:rsidRPr="00123D04">
        <w:rPr>
          <w:rFonts w:ascii="Calibri" w:hAnsi="Calibri" w:cs="Calibri"/>
          <w:color w:val="000000"/>
          <w:sz w:val="22"/>
          <w:szCs w:val="22"/>
        </w:rPr>
        <w:t xml:space="preserve">related to </w:t>
      </w:r>
      <w:r w:rsidR="00B51129" w:rsidRPr="00123D04">
        <w:rPr>
          <w:rFonts w:ascii="Calibri" w:hAnsi="Calibri" w:cs="Calibri"/>
          <w:color w:val="000000"/>
          <w:sz w:val="22"/>
          <w:szCs w:val="22"/>
        </w:rPr>
        <w:t xml:space="preserve">well-being, </w:t>
      </w:r>
      <w:proofErr w:type="gramStart"/>
      <w:r w:rsidR="00B51129" w:rsidRPr="00123D04">
        <w:rPr>
          <w:rFonts w:ascii="Calibri" w:hAnsi="Calibri" w:cs="Calibri"/>
          <w:color w:val="000000"/>
          <w:sz w:val="22"/>
          <w:szCs w:val="22"/>
        </w:rPr>
        <w:t>happiness</w:t>
      </w:r>
      <w:proofErr w:type="gramEnd"/>
      <w:r w:rsidR="00B51129" w:rsidRPr="00123D04">
        <w:rPr>
          <w:rFonts w:ascii="Calibri" w:hAnsi="Calibri" w:cs="Calibri"/>
          <w:color w:val="000000"/>
          <w:sz w:val="22"/>
          <w:szCs w:val="22"/>
        </w:rPr>
        <w:t xml:space="preserve"> and fulfillment</w:t>
      </w:r>
      <w:r w:rsidRPr="00123D04">
        <w:rPr>
          <w:rFonts w:ascii="Calibri" w:hAnsi="Calibri" w:cs="Calibri"/>
          <w:color w:val="000000"/>
          <w:sz w:val="22"/>
          <w:szCs w:val="22"/>
        </w:rPr>
        <w:t>?</w:t>
      </w:r>
      <w:r w:rsidR="00EA2FA2">
        <w:rPr>
          <w:rFonts w:ascii="Calibri" w:hAnsi="Calibri" w:cs="Calibri"/>
          <w:color w:val="000000"/>
          <w:sz w:val="22"/>
          <w:szCs w:val="22"/>
        </w:rPr>
        <w:t xml:space="preserve"> </w:t>
      </w:r>
    </w:p>
    <w:p w14:paraId="07DA82B3" w14:textId="77777777" w:rsidR="003E40B4" w:rsidRDefault="00194475" w:rsidP="0037344F">
      <w:pPr>
        <w:pStyle w:val="NormalWeb"/>
        <w:numPr>
          <w:ilvl w:val="1"/>
          <w:numId w:val="4"/>
        </w:numPr>
        <w:spacing w:before="0" w:beforeAutospacing="0" w:after="120" w:afterAutospacing="0"/>
        <w:ind w:left="1530" w:right="756" w:hanging="270"/>
        <w:textAlignment w:val="baseline"/>
        <w:rPr>
          <w:rFonts w:ascii="Calibri" w:hAnsi="Calibri" w:cs="Calibri"/>
          <w:color w:val="000000"/>
          <w:sz w:val="22"/>
          <w:szCs w:val="22"/>
        </w:rPr>
      </w:pPr>
      <w:r w:rsidRPr="00123D04">
        <w:rPr>
          <w:rFonts w:ascii="Calibri" w:hAnsi="Calibri" w:cs="Calibri"/>
          <w:color w:val="000000"/>
          <w:sz w:val="22"/>
          <w:szCs w:val="22"/>
        </w:rPr>
        <w:t xml:space="preserve">How are </w:t>
      </w:r>
      <w:r w:rsidR="0010425F" w:rsidRPr="00123D04">
        <w:rPr>
          <w:rFonts w:ascii="Calibri" w:hAnsi="Calibri" w:cs="Calibri"/>
          <w:color w:val="000000"/>
          <w:sz w:val="22"/>
          <w:szCs w:val="22"/>
        </w:rPr>
        <w:t xml:space="preserve">Employee Empowerment </w:t>
      </w:r>
      <w:r w:rsidRPr="00123D04">
        <w:rPr>
          <w:rFonts w:ascii="Calibri" w:hAnsi="Calibri" w:cs="Calibri"/>
          <w:color w:val="000000"/>
          <w:sz w:val="22"/>
          <w:szCs w:val="22"/>
        </w:rPr>
        <w:t xml:space="preserve">and Engagement related to </w:t>
      </w:r>
      <w:r w:rsidR="00B51129" w:rsidRPr="00123D04">
        <w:rPr>
          <w:rFonts w:ascii="Calibri" w:hAnsi="Calibri" w:cs="Calibri"/>
          <w:color w:val="000000"/>
          <w:sz w:val="22"/>
          <w:szCs w:val="22"/>
        </w:rPr>
        <w:t xml:space="preserve">well-being, </w:t>
      </w:r>
      <w:proofErr w:type="gramStart"/>
      <w:r w:rsidR="00B51129" w:rsidRPr="00123D04">
        <w:rPr>
          <w:rFonts w:ascii="Calibri" w:hAnsi="Calibri" w:cs="Calibri"/>
          <w:color w:val="000000"/>
          <w:sz w:val="22"/>
          <w:szCs w:val="22"/>
        </w:rPr>
        <w:t>happiness</w:t>
      </w:r>
      <w:proofErr w:type="gramEnd"/>
      <w:r w:rsidR="00B51129" w:rsidRPr="00123D04">
        <w:rPr>
          <w:rFonts w:ascii="Calibri" w:hAnsi="Calibri" w:cs="Calibri"/>
          <w:color w:val="000000"/>
          <w:sz w:val="22"/>
          <w:szCs w:val="22"/>
        </w:rPr>
        <w:t xml:space="preserve"> and fulfillment</w:t>
      </w:r>
      <w:r w:rsidRPr="00123D04">
        <w:rPr>
          <w:rFonts w:ascii="Calibri" w:hAnsi="Calibri" w:cs="Calibri"/>
          <w:color w:val="000000"/>
          <w:sz w:val="22"/>
          <w:szCs w:val="22"/>
        </w:rPr>
        <w:t>?</w:t>
      </w:r>
      <w:r w:rsidR="00EA2FA2">
        <w:rPr>
          <w:rFonts w:ascii="Calibri" w:hAnsi="Calibri" w:cs="Calibri"/>
          <w:color w:val="000000"/>
          <w:sz w:val="22"/>
          <w:szCs w:val="22"/>
        </w:rPr>
        <w:t xml:space="preserve"> </w:t>
      </w:r>
    </w:p>
    <w:p w14:paraId="17B4889B" w14:textId="5C119A5D" w:rsidR="00E064FA" w:rsidRDefault="00E064FA" w:rsidP="0037344F">
      <w:pPr>
        <w:pStyle w:val="NormalWeb"/>
        <w:numPr>
          <w:ilvl w:val="1"/>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 xml:space="preserve">How can businesses, which typically focus on catering to hedonistic human tendencies, refocus their attention to enhancing wellbeing, </w:t>
      </w:r>
      <w:proofErr w:type="gramStart"/>
      <w:r>
        <w:rPr>
          <w:rFonts w:ascii="Calibri" w:hAnsi="Calibri" w:cs="Calibri"/>
          <w:color w:val="000000"/>
          <w:sz w:val="22"/>
          <w:szCs w:val="22"/>
        </w:rPr>
        <w:t>happiness</w:t>
      </w:r>
      <w:proofErr w:type="gramEnd"/>
      <w:r>
        <w:rPr>
          <w:rFonts w:ascii="Calibri" w:hAnsi="Calibri" w:cs="Calibri"/>
          <w:color w:val="000000"/>
          <w:sz w:val="22"/>
          <w:szCs w:val="22"/>
        </w:rPr>
        <w:t xml:space="preserve"> and fulfillment of their customers</w:t>
      </w:r>
      <w:r w:rsidR="00AE0444">
        <w:rPr>
          <w:rFonts w:ascii="Calibri" w:hAnsi="Calibri" w:cs="Calibri"/>
          <w:color w:val="000000"/>
          <w:sz w:val="22"/>
          <w:szCs w:val="22"/>
        </w:rPr>
        <w:t xml:space="preserve"> from a eudemonic perspective</w:t>
      </w:r>
      <w:r>
        <w:rPr>
          <w:rFonts w:ascii="Calibri" w:hAnsi="Calibri" w:cs="Calibri"/>
          <w:color w:val="000000"/>
          <w:sz w:val="22"/>
          <w:szCs w:val="22"/>
        </w:rPr>
        <w:t>?</w:t>
      </w:r>
    </w:p>
    <w:p w14:paraId="204664B9" w14:textId="71B7CC0C" w:rsidR="003E40B4" w:rsidRPr="003E40B4" w:rsidRDefault="003E40B4" w:rsidP="0037344F">
      <w:pPr>
        <w:pStyle w:val="NormalWeb"/>
        <w:numPr>
          <w:ilvl w:val="1"/>
          <w:numId w:val="4"/>
        </w:numPr>
        <w:spacing w:before="0" w:beforeAutospacing="0" w:after="120" w:afterAutospacing="0"/>
        <w:ind w:left="1530" w:right="756" w:hanging="270"/>
        <w:textAlignment w:val="baseline"/>
        <w:rPr>
          <w:rFonts w:ascii="Calibri" w:hAnsi="Calibri" w:cs="Calibri"/>
          <w:color w:val="000000"/>
          <w:sz w:val="22"/>
          <w:szCs w:val="22"/>
        </w:rPr>
      </w:pPr>
      <w:r>
        <w:rPr>
          <w:rFonts w:ascii="Calibri" w:hAnsi="Calibri" w:cs="Calibri"/>
          <w:color w:val="000000"/>
          <w:sz w:val="22"/>
          <w:szCs w:val="22"/>
        </w:rPr>
        <w:t>What is the responsibility of a business towards the wellbeing, happiness and fulfillment of its competitors</w:t>
      </w:r>
      <w:r w:rsidR="00AB5DC3">
        <w:rPr>
          <w:rFonts w:ascii="Calibri" w:hAnsi="Calibri" w:cs="Calibri"/>
          <w:color w:val="000000"/>
          <w:sz w:val="22"/>
          <w:szCs w:val="22"/>
        </w:rPr>
        <w:t xml:space="preserve"> and suppliers</w:t>
      </w:r>
      <w:r>
        <w:rPr>
          <w:rFonts w:ascii="Calibri" w:hAnsi="Calibri" w:cs="Calibri"/>
          <w:color w:val="000000"/>
          <w:sz w:val="22"/>
          <w:szCs w:val="22"/>
        </w:rPr>
        <w:t>?</w:t>
      </w:r>
    </w:p>
    <w:p w14:paraId="03E951AB" w14:textId="77777777" w:rsidR="00147454" w:rsidRPr="006A4B6F" w:rsidRDefault="0010425F" w:rsidP="0037344F">
      <w:pPr>
        <w:pStyle w:val="NormalWeb"/>
        <w:numPr>
          <w:ilvl w:val="1"/>
          <w:numId w:val="4"/>
        </w:numPr>
        <w:spacing w:before="0" w:beforeAutospacing="0" w:after="120" w:afterAutospacing="0"/>
        <w:ind w:left="1530" w:right="756" w:hanging="270"/>
        <w:textAlignment w:val="baseline"/>
      </w:pPr>
      <w:r w:rsidRPr="00123D04">
        <w:rPr>
          <w:rFonts w:ascii="Calibri" w:hAnsi="Calibri" w:cs="Calibri"/>
          <w:color w:val="000000"/>
          <w:sz w:val="22"/>
          <w:szCs w:val="22"/>
        </w:rPr>
        <w:t xml:space="preserve">Does the ESG financial movement </w:t>
      </w:r>
      <w:proofErr w:type="gramStart"/>
      <w:r w:rsidRPr="00123D04">
        <w:rPr>
          <w:rFonts w:ascii="Calibri" w:hAnsi="Calibri" w:cs="Calibri"/>
          <w:color w:val="000000"/>
          <w:sz w:val="22"/>
          <w:szCs w:val="22"/>
        </w:rPr>
        <w:t>actually enhance</w:t>
      </w:r>
      <w:proofErr w:type="gramEnd"/>
      <w:r w:rsidRPr="00123D04">
        <w:rPr>
          <w:rFonts w:ascii="Calibri" w:hAnsi="Calibri" w:cs="Calibri"/>
          <w:color w:val="000000"/>
          <w:sz w:val="22"/>
          <w:szCs w:val="22"/>
        </w:rPr>
        <w:t xml:space="preserve"> or constrain </w:t>
      </w:r>
      <w:r w:rsidR="00B51129" w:rsidRPr="00123D04">
        <w:rPr>
          <w:rFonts w:ascii="Calibri" w:hAnsi="Calibri" w:cs="Calibri"/>
          <w:color w:val="000000"/>
          <w:sz w:val="22"/>
          <w:szCs w:val="22"/>
        </w:rPr>
        <w:t>well-being, happiness and fulfillment</w:t>
      </w:r>
      <w:r w:rsidR="00194475" w:rsidRPr="00123D04">
        <w:rPr>
          <w:rFonts w:ascii="Calibri" w:hAnsi="Calibri" w:cs="Calibri"/>
          <w:color w:val="000000"/>
          <w:sz w:val="22"/>
          <w:szCs w:val="22"/>
        </w:rPr>
        <w:t xml:space="preserve">? </w:t>
      </w:r>
      <w:r w:rsidR="00B51129" w:rsidRPr="00123D04">
        <w:rPr>
          <w:rFonts w:ascii="Calibri" w:hAnsi="Calibri" w:cs="Calibri"/>
          <w:color w:val="000000"/>
          <w:sz w:val="22"/>
          <w:szCs w:val="22"/>
        </w:rPr>
        <w:t>O</w:t>
      </w:r>
      <w:r w:rsidRPr="00123D04">
        <w:rPr>
          <w:rFonts w:ascii="Calibri" w:hAnsi="Calibri" w:cs="Calibri"/>
          <w:color w:val="000000"/>
          <w:sz w:val="22"/>
          <w:szCs w:val="22"/>
        </w:rPr>
        <w:t>r is it a form of “greenwashing”?</w:t>
      </w:r>
      <w:r w:rsidR="00194475" w:rsidRPr="00123D04">
        <w:rPr>
          <w:rFonts w:ascii="Calibri" w:hAnsi="Calibri" w:cs="Calibri"/>
          <w:color w:val="000000"/>
          <w:sz w:val="22"/>
          <w:szCs w:val="22"/>
        </w:rPr>
        <w:t xml:space="preserve"> What needs to change?</w:t>
      </w:r>
      <w:r w:rsidR="00EA2FA2">
        <w:rPr>
          <w:rFonts w:ascii="Calibri" w:hAnsi="Calibri" w:cs="Calibri"/>
          <w:color w:val="000000"/>
          <w:sz w:val="22"/>
          <w:szCs w:val="22"/>
        </w:rPr>
        <w:t xml:space="preserve"> </w:t>
      </w:r>
      <w:r w:rsidRPr="00123D04">
        <w:rPr>
          <w:rFonts w:ascii="Calibri" w:hAnsi="Calibri" w:cs="Calibri"/>
          <w:color w:val="000000"/>
          <w:sz w:val="22"/>
          <w:szCs w:val="22"/>
        </w:rPr>
        <w:t xml:space="preserve">How does influence of traditional Wall Street pressure affect ability of leaders to emphasize </w:t>
      </w:r>
      <w:r w:rsidR="00B51129" w:rsidRPr="00123D04">
        <w:rPr>
          <w:rFonts w:ascii="Calibri" w:hAnsi="Calibri" w:cs="Calibri"/>
          <w:color w:val="000000"/>
          <w:sz w:val="22"/>
          <w:szCs w:val="22"/>
        </w:rPr>
        <w:t xml:space="preserve">well-being, </w:t>
      </w:r>
      <w:proofErr w:type="gramStart"/>
      <w:r w:rsidR="00B51129" w:rsidRPr="00123D04">
        <w:rPr>
          <w:rFonts w:ascii="Calibri" w:hAnsi="Calibri" w:cs="Calibri"/>
          <w:color w:val="000000"/>
          <w:sz w:val="22"/>
          <w:szCs w:val="22"/>
        </w:rPr>
        <w:t>happiness</w:t>
      </w:r>
      <w:proofErr w:type="gramEnd"/>
      <w:r w:rsidR="00B51129" w:rsidRPr="00123D04">
        <w:rPr>
          <w:rFonts w:ascii="Calibri" w:hAnsi="Calibri" w:cs="Calibri"/>
          <w:color w:val="000000"/>
          <w:sz w:val="22"/>
          <w:szCs w:val="22"/>
        </w:rPr>
        <w:t xml:space="preserve"> and fulfillment </w:t>
      </w:r>
      <w:r w:rsidRPr="00123D04">
        <w:rPr>
          <w:rFonts w:ascii="Calibri" w:hAnsi="Calibri" w:cs="Calibri"/>
          <w:color w:val="000000"/>
          <w:sz w:val="22"/>
          <w:szCs w:val="22"/>
        </w:rPr>
        <w:t xml:space="preserve">in their organizations? </w:t>
      </w:r>
      <w:r w:rsidR="00147454" w:rsidRPr="00123D04">
        <w:rPr>
          <w:rFonts w:ascii="Calibri" w:hAnsi="Calibri" w:cs="Calibri"/>
          <w:color w:val="000000"/>
          <w:sz w:val="22"/>
          <w:szCs w:val="22"/>
        </w:rPr>
        <w:t xml:space="preserve">What are the prospects for relatively new developments like </w:t>
      </w:r>
      <w:r w:rsidR="00EA2FA2">
        <w:rPr>
          <w:rFonts w:ascii="Calibri" w:hAnsi="Calibri" w:cs="Calibri"/>
          <w:color w:val="000000"/>
          <w:sz w:val="22"/>
          <w:szCs w:val="22"/>
        </w:rPr>
        <w:t>s</w:t>
      </w:r>
      <w:r w:rsidR="00147454" w:rsidRPr="00123D04">
        <w:rPr>
          <w:rFonts w:ascii="Calibri" w:hAnsi="Calibri" w:cs="Calibri"/>
          <w:color w:val="000000"/>
          <w:sz w:val="22"/>
          <w:szCs w:val="22"/>
        </w:rPr>
        <w:t xml:space="preserve">ocial </w:t>
      </w:r>
      <w:r w:rsidR="00DB5207" w:rsidRPr="00123D04">
        <w:rPr>
          <w:rFonts w:ascii="Calibri" w:hAnsi="Calibri" w:cs="Calibri"/>
          <w:color w:val="000000"/>
          <w:sz w:val="22"/>
          <w:szCs w:val="22"/>
        </w:rPr>
        <w:t>e</w:t>
      </w:r>
      <w:r w:rsidR="00147454" w:rsidRPr="00123D04">
        <w:rPr>
          <w:rFonts w:ascii="Calibri" w:hAnsi="Calibri" w:cs="Calibri"/>
          <w:color w:val="000000"/>
          <w:sz w:val="22"/>
          <w:szCs w:val="22"/>
        </w:rPr>
        <w:t xml:space="preserve">ntrepreneurship and </w:t>
      </w:r>
      <w:r w:rsidR="00DB5207" w:rsidRPr="00123D04">
        <w:rPr>
          <w:rFonts w:ascii="Calibri" w:hAnsi="Calibri" w:cs="Calibri"/>
          <w:color w:val="000000"/>
          <w:sz w:val="22"/>
          <w:szCs w:val="22"/>
        </w:rPr>
        <w:t>b</w:t>
      </w:r>
      <w:r w:rsidR="00147454" w:rsidRPr="00123D04">
        <w:rPr>
          <w:rFonts w:ascii="Calibri" w:hAnsi="Calibri" w:cs="Calibri"/>
          <w:color w:val="000000"/>
          <w:sz w:val="22"/>
          <w:szCs w:val="22"/>
        </w:rPr>
        <w:t xml:space="preserve">enefit </w:t>
      </w:r>
      <w:r w:rsidR="00DB5207" w:rsidRPr="00123D04">
        <w:rPr>
          <w:rFonts w:ascii="Calibri" w:hAnsi="Calibri" w:cs="Calibri"/>
          <w:color w:val="000000"/>
          <w:sz w:val="22"/>
          <w:szCs w:val="22"/>
        </w:rPr>
        <w:t>c</w:t>
      </w:r>
      <w:r w:rsidR="00147454" w:rsidRPr="00123D04">
        <w:rPr>
          <w:rFonts w:ascii="Calibri" w:hAnsi="Calibri" w:cs="Calibri"/>
          <w:color w:val="000000"/>
          <w:sz w:val="22"/>
          <w:szCs w:val="22"/>
        </w:rPr>
        <w:t xml:space="preserve">orporations? </w:t>
      </w:r>
    </w:p>
    <w:p w14:paraId="28EEB8CE" w14:textId="77777777" w:rsidR="003D6751" w:rsidRPr="00EA2FA2" w:rsidRDefault="00147454" w:rsidP="0037344F">
      <w:pPr>
        <w:pStyle w:val="NormalWeb"/>
        <w:numPr>
          <w:ilvl w:val="0"/>
          <w:numId w:val="4"/>
        </w:numPr>
        <w:spacing w:before="0" w:beforeAutospacing="0" w:after="120" w:afterAutospacing="0"/>
        <w:ind w:left="1530" w:right="756" w:hanging="270"/>
        <w:textAlignment w:val="baseline"/>
      </w:pPr>
      <w:r>
        <w:rPr>
          <w:rFonts w:ascii="Calibri" w:hAnsi="Calibri" w:cs="Calibri"/>
          <w:color w:val="000000"/>
          <w:sz w:val="22"/>
          <w:szCs w:val="22"/>
        </w:rPr>
        <w:t xml:space="preserve">How might business education need to change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develop leaders attuned to </w:t>
      </w:r>
      <w:r w:rsidRPr="00B51129">
        <w:rPr>
          <w:rFonts w:ascii="Calibri" w:hAnsi="Calibri" w:cs="Calibri"/>
          <w:color w:val="000000"/>
          <w:sz w:val="22"/>
          <w:szCs w:val="22"/>
        </w:rPr>
        <w:t>well-being, happiness and fulfillment</w:t>
      </w:r>
      <w:r w:rsidR="00194475" w:rsidRPr="00A251C4">
        <w:rPr>
          <w:rFonts w:ascii="Calibri" w:hAnsi="Calibri" w:cs="Calibri"/>
          <w:color w:val="000000"/>
          <w:sz w:val="22"/>
          <w:szCs w:val="22"/>
        </w:rPr>
        <w:t xml:space="preserve">? </w:t>
      </w:r>
    </w:p>
    <w:p w14:paraId="69348CB4" w14:textId="77777777" w:rsidR="007B57AC" w:rsidRPr="00EA2FA2" w:rsidRDefault="007B57AC" w:rsidP="0037344F">
      <w:pPr>
        <w:pStyle w:val="NormalWeb"/>
        <w:numPr>
          <w:ilvl w:val="0"/>
          <w:numId w:val="4"/>
        </w:numPr>
        <w:spacing w:before="0" w:beforeAutospacing="0" w:after="120" w:afterAutospacing="0"/>
        <w:ind w:left="1530" w:right="756" w:hanging="270"/>
        <w:textAlignment w:val="baseline"/>
      </w:pPr>
      <w:r>
        <w:rPr>
          <w:rFonts w:ascii="Calibri" w:hAnsi="Calibri" w:cs="Calibri"/>
          <w:color w:val="000000"/>
          <w:sz w:val="22"/>
          <w:szCs w:val="22"/>
        </w:rPr>
        <w:t xml:space="preserve">What is the role of beauty and art in the generation of well-being, </w:t>
      </w:r>
      <w:proofErr w:type="gramStart"/>
      <w:r>
        <w:rPr>
          <w:rFonts w:ascii="Calibri" w:hAnsi="Calibri" w:cs="Calibri"/>
          <w:color w:val="000000"/>
          <w:sz w:val="22"/>
          <w:szCs w:val="22"/>
        </w:rPr>
        <w:t>happiness</w:t>
      </w:r>
      <w:proofErr w:type="gramEnd"/>
      <w:r>
        <w:rPr>
          <w:rFonts w:ascii="Calibri" w:hAnsi="Calibri" w:cs="Calibri"/>
          <w:color w:val="000000"/>
          <w:sz w:val="22"/>
          <w:szCs w:val="22"/>
        </w:rPr>
        <w:t xml:space="preserve"> and fulfillment? How might businesses incorporate beauty and art in their work?</w:t>
      </w:r>
    </w:p>
    <w:p w14:paraId="3C68F180" w14:textId="794EC40C" w:rsidR="00147454" w:rsidRDefault="003E40B4" w:rsidP="0037344F">
      <w:pPr>
        <w:pStyle w:val="NormalWeb"/>
        <w:spacing w:before="0" w:beforeAutospacing="0" w:after="120" w:afterAutospacing="0"/>
        <w:ind w:left="360" w:right="756"/>
        <w:textAlignment w:val="baseline"/>
      </w:pPr>
      <w:r>
        <w:rPr>
          <w:rFonts w:asciiTheme="minorHAnsi" w:hAnsiTheme="minorHAnsi" w:cstheme="minorHAnsi"/>
          <w:b/>
          <w:bCs/>
          <w:sz w:val="22"/>
          <w:szCs w:val="22"/>
        </w:rPr>
        <w:lastRenderedPageBreak/>
        <w:t xml:space="preserve">Non-traditional Contributions: </w:t>
      </w:r>
      <w:r w:rsidR="00590233" w:rsidRPr="00EA2FA2">
        <w:rPr>
          <w:rFonts w:asciiTheme="minorHAnsi" w:hAnsiTheme="minorHAnsi" w:cstheme="minorHAnsi"/>
          <w:sz w:val="22"/>
          <w:szCs w:val="22"/>
        </w:rPr>
        <w:t>In addition to tradit</w:t>
      </w:r>
      <w:r w:rsidR="00CB2158" w:rsidRPr="00EA2FA2">
        <w:rPr>
          <w:rFonts w:asciiTheme="minorHAnsi" w:hAnsiTheme="minorHAnsi" w:cstheme="minorHAnsi"/>
          <w:sz w:val="22"/>
          <w:szCs w:val="22"/>
        </w:rPr>
        <w:t xml:space="preserve">ional academic articles, we would also like this special issue to be an opportunity for contributors to find their own sources of wellbeing, </w:t>
      </w:r>
      <w:proofErr w:type="gramStart"/>
      <w:r w:rsidR="00CB2158" w:rsidRPr="00EA2FA2">
        <w:rPr>
          <w:rFonts w:asciiTheme="minorHAnsi" w:hAnsiTheme="minorHAnsi" w:cstheme="minorHAnsi"/>
          <w:sz w:val="22"/>
          <w:szCs w:val="22"/>
        </w:rPr>
        <w:t>happiness</w:t>
      </w:r>
      <w:proofErr w:type="gramEnd"/>
      <w:r w:rsidR="00CB2158" w:rsidRPr="00EA2FA2">
        <w:rPr>
          <w:rFonts w:asciiTheme="minorHAnsi" w:hAnsiTheme="minorHAnsi" w:cstheme="minorHAnsi"/>
          <w:sz w:val="22"/>
          <w:szCs w:val="22"/>
        </w:rPr>
        <w:t xml:space="preserve"> and fulfillment by contributing things of beauty in the form of poetry, music, fiction and visual art.  While such submissions may pose some special challenges because of the medium, we hope to enable display of performance art over the internet. This section of the journal will not be blind reviewed.  Instead, a committee will be requested to review submissions and make selections for the special issue</w:t>
      </w:r>
      <w:r w:rsidR="00B052E2">
        <w:rPr>
          <w:rFonts w:asciiTheme="minorHAnsi" w:hAnsiTheme="minorHAnsi" w:cstheme="minorHAnsi"/>
          <w:sz w:val="22"/>
          <w:szCs w:val="22"/>
        </w:rPr>
        <w:t>.</w:t>
      </w:r>
      <w:r w:rsidR="00CB2158" w:rsidRPr="00EA2FA2">
        <w:rPr>
          <w:rFonts w:asciiTheme="minorHAnsi" w:hAnsiTheme="minorHAnsi" w:cstheme="minorHAnsi"/>
          <w:sz w:val="22"/>
          <w:szCs w:val="22"/>
        </w:rPr>
        <w:t xml:space="preserve"> </w:t>
      </w:r>
    </w:p>
    <w:p w14:paraId="21059C3C" w14:textId="77777777" w:rsidR="0037766F" w:rsidRDefault="00C44827" w:rsidP="0037344F">
      <w:pPr>
        <w:pStyle w:val="Heading3"/>
        <w:spacing w:before="51"/>
        <w:ind w:right="1300"/>
      </w:pPr>
      <w:r>
        <w:t>Submission</w:t>
      </w:r>
      <w:r>
        <w:rPr>
          <w:spacing w:val="-2"/>
        </w:rPr>
        <w:t xml:space="preserve"> </w:t>
      </w:r>
      <w:r>
        <w:t>process</w:t>
      </w:r>
    </w:p>
    <w:p w14:paraId="6F477060" w14:textId="77777777" w:rsidR="0037766F" w:rsidRDefault="0037766F" w:rsidP="0037344F">
      <w:pPr>
        <w:pStyle w:val="BodyText"/>
        <w:spacing w:before="10"/>
        <w:rPr>
          <w:b/>
          <w:sz w:val="31"/>
        </w:rPr>
      </w:pPr>
    </w:p>
    <w:p w14:paraId="220897A0" w14:textId="77777777" w:rsidR="00366DB7" w:rsidRDefault="00366DB7" w:rsidP="00366DB7">
      <w:pPr>
        <w:pStyle w:val="BodyText"/>
        <w:ind w:left="360" w:right="840"/>
      </w:pPr>
      <w:r>
        <w:t>Full manuscripts that meet the SI guidelines will be due by October 10</w:t>
      </w:r>
      <w:r w:rsidRPr="00A251C4">
        <w:rPr>
          <w:vertAlign w:val="superscript"/>
        </w:rPr>
        <w:t>th</w:t>
      </w:r>
      <w:r>
        <w:t>, 2022. The full manuscripts</w:t>
      </w:r>
      <w:r>
        <w:rPr>
          <w:spacing w:val="1"/>
        </w:rPr>
        <w:t xml:space="preserve"> </w:t>
      </w:r>
      <w:r>
        <w:t>will</w:t>
      </w:r>
      <w:r>
        <w:rPr>
          <w:spacing w:val="1"/>
        </w:rPr>
        <w:t xml:space="preserve"> </w:t>
      </w:r>
      <w:r>
        <w:t>undergo</w:t>
      </w:r>
      <w:r>
        <w:rPr>
          <w:spacing w:val="1"/>
        </w:rPr>
        <w:t xml:space="preserve"> </w:t>
      </w:r>
      <w:r>
        <w:t>a</w:t>
      </w:r>
      <w:r>
        <w:rPr>
          <w:spacing w:val="1"/>
        </w:rPr>
        <w:t xml:space="preserve"> double-blind </w:t>
      </w:r>
      <w:r>
        <w:t>peer-review</w:t>
      </w:r>
      <w:r>
        <w:rPr>
          <w:spacing w:val="1"/>
        </w:rPr>
        <w:t xml:space="preserve"> </w:t>
      </w:r>
      <w:r>
        <w:t>process,</w:t>
      </w:r>
      <w:r>
        <w:rPr>
          <w:spacing w:val="1"/>
        </w:rPr>
        <w:t xml:space="preserve"> </w:t>
      </w:r>
      <w:r>
        <w:t>hence</w:t>
      </w:r>
      <w:r>
        <w:rPr>
          <w:spacing w:val="1"/>
        </w:rPr>
        <w:t xml:space="preserve"> </w:t>
      </w:r>
      <w:r>
        <w:t>an</w:t>
      </w:r>
      <w:r>
        <w:rPr>
          <w:spacing w:val="1"/>
        </w:rPr>
        <w:t xml:space="preserve"> </w:t>
      </w:r>
      <w:r>
        <w:t>invitation</w:t>
      </w:r>
      <w:r>
        <w:rPr>
          <w:spacing w:val="1"/>
        </w:rPr>
        <w:t xml:space="preserve"> </w:t>
      </w:r>
      <w:r>
        <w:t>to</w:t>
      </w:r>
      <w:r>
        <w:rPr>
          <w:spacing w:val="1"/>
        </w:rPr>
        <w:t xml:space="preserve"> </w:t>
      </w:r>
      <w:r>
        <w:t>submit</w:t>
      </w:r>
      <w:r>
        <w:rPr>
          <w:spacing w:val="1"/>
        </w:rPr>
        <w:t xml:space="preserve"> </w:t>
      </w:r>
      <w:r>
        <w:t>does</w:t>
      </w:r>
      <w:r>
        <w:rPr>
          <w:spacing w:val="1"/>
        </w:rPr>
        <w:t xml:space="preserve"> </w:t>
      </w:r>
      <w:r>
        <w:t>not</w:t>
      </w:r>
      <w:r>
        <w:rPr>
          <w:spacing w:val="1"/>
        </w:rPr>
        <w:t xml:space="preserve"> </w:t>
      </w:r>
      <w:r>
        <w:t>guarantee</w:t>
      </w:r>
      <w:r>
        <w:rPr>
          <w:spacing w:val="1"/>
        </w:rPr>
        <w:t xml:space="preserve"> </w:t>
      </w:r>
      <w:r>
        <w:t>publication.</w:t>
      </w:r>
      <w:r>
        <w:rPr>
          <w:spacing w:val="-2"/>
        </w:rPr>
        <w:t xml:space="preserve"> Full </w:t>
      </w:r>
      <w:r w:rsidRPr="003B3D6B">
        <w:rPr>
          <w:spacing w:val="-2"/>
        </w:rPr>
        <w:t>manuscripts (in Word format)</w:t>
      </w:r>
      <w:r>
        <w:rPr>
          <w:spacing w:val="-2"/>
        </w:rPr>
        <w:t xml:space="preserve"> can be submitted</w:t>
      </w:r>
      <w:r w:rsidRPr="003B3D6B">
        <w:rPr>
          <w:spacing w:val="-2"/>
        </w:rPr>
        <w:t xml:space="preserve"> to the online </w:t>
      </w:r>
      <w:proofErr w:type="spellStart"/>
      <w:r w:rsidRPr="003B3D6B">
        <w:rPr>
          <w:spacing w:val="-2"/>
        </w:rPr>
        <w:t>ScholarOne</w:t>
      </w:r>
      <w:proofErr w:type="spellEnd"/>
      <w:r w:rsidRPr="003B3D6B">
        <w:rPr>
          <w:spacing w:val="-2"/>
        </w:rPr>
        <w:t xml:space="preserve"> submission system</w:t>
      </w:r>
      <w:r>
        <w:rPr>
          <w:spacing w:val="-2"/>
        </w:rPr>
        <w:t xml:space="preserve"> </w:t>
      </w:r>
      <w:r w:rsidRPr="003B3D6B">
        <w:rPr>
          <w:spacing w:val="-2"/>
        </w:rPr>
        <w:t>at </w:t>
      </w:r>
      <w:hyperlink r:id="rId15" w:history="1">
        <w:r w:rsidRPr="003B3D6B">
          <w:rPr>
            <w:rStyle w:val="Hyperlink"/>
            <w:spacing w:val="-2"/>
          </w:rPr>
          <w:t>https://mc.manuscriptcentral.com/rmsr</w:t>
        </w:r>
      </w:hyperlink>
      <w:r>
        <w:rPr>
          <w:spacing w:val="-2"/>
        </w:rPr>
        <w:t xml:space="preserve">. </w:t>
      </w:r>
      <w:r>
        <w:t>We</w:t>
      </w:r>
      <w:r>
        <w:rPr>
          <w:spacing w:val="-2"/>
        </w:rPr>
        <w:t xml:space="preserve"> </w:t>
      </w:r>
      <w:r>
        <w:t>expect</w:t>
      </w:r>
      <w:r>
        <w:rPr>
          <w:spacing w:val="-4"/>
        </w:rPr>
        <w:t xml:space="preserve"> </w:t>
      </w:r>
      <w:r>
        <w:t>Special</w:t>
      </w:r>
      <w:r>
        <w:rPr>
          <w:spacing w:val="-1"/>
        </w:rPr>
        <w:t xml:space="preserve"> </w:t>
      </w:r>
      <w:r>
        <w:t>Issue</w:t>
      </w:r>
      <w:r>
        <w:rPr>
          <w:spacing w:val="-3"/>
        </w:rPr>
        <w:t xml:space="preserve"> 2 </w:t>
      </w:r>
      <w:r>
        <w:t>to</w:t>
      </w:r>
      <w:r>
        <w:rPr>
          <w:spacing w:val="-3"/>
        </w:rPr>
        <w:t xml:space="preserve"> </w:t>
      </w:r>
      <w:r>
        <w:t>be</w:t>
      </w:r>
      <w:r>
        <w:rPr>
          <w:spacing w:val="-2"/>
        </w:rPr>
        <w:t xml:space="preserve"> </w:t>
      </w:r>
      <w:r>
        <w:t>published</w:t>
      </w:r>
      <w:r>
        <w:rPr>
          <w:spacing w:val="-3"/>
        </w:rPr>
        <w:t xml:space="preserve"> </w:t>
      </w:r>
      <w:r>
        <w:t>in</w:t>
      </w:r>
      <w:r>
        <w:rPr>
          <w:spacing w:val="2"/>
        </w:rPr>
        <w:t xml:space="preserve"> </w:t>
      </w:r>
      <w:r>
        <w:t>spring</w:t>
      </w:r>
      <w:r>
        <w:rPr>
          <w:spacing w:val="-3"/>
        </w:rPr>
        <w:t xml:space="preserve"> </w:t>
      </w:r>
      <w:r>
        <w:t xml:space="preserve">2023. For reference, open access to Special Issue 1 is available at the JMSR site:  </w:t>
      </w:r>
      <w:hyperlink r:id="rId16" w:history="1">
        <w:r w:rsidRPr="004A280C">
          <w:rPr>
            <w:rStyle w:val="Hyperlink"/>
          </w:rPr>
          <w:t>https://www.ingentaconnect.com/content/1942-258X</w:t>
        </w:r>
      </w:hyperlink>
      <w:r>
        <w:t>.</w:t>
      </w:r>
    </w:p>
    <w:p w14:paraId="26048397" w14:textId="77777777" w:rsidR="00366DB7" w:rsidRDefault="00366DB7" w:rsidP="003B3D6B">
      <w:pPr>
        <w:pStyle w:val="BodyText"/>
        <w:ind w:left="360" w:right="832"/>
      </w:pPr>
    </w:p>
    <w:p w14:paraId="22AF1720" w14:textId="5549DED9" w:rsidR="0037766F" w:rsidRDefault="00366DB7" w:rsidP="003B3D6B">
      <w:pPr>
        <w:pStyle w:val="BodyText"/>
        <w:ind w:left="360" w:right="832"/>
      </w:pPr>
      <w:r>
        <w:t>As a voluntary option, w</w:t>
      </w:r>
      <w:r w:rsidR="00C44827">
        <w:t xml:space="preserve">e </w:t>
      </w:r>
      <w:r>
        <w:t>also</w:t>
      </w:r>
      <w:r w:rsidR="00C44827">
        <w:t xml:space="preserve"> invite authors to submit </w:t>
      </w:r>
      <w:r>
        <w:t>a</w:t>
      </w:r>
      <w:r w:rsidR="00C44827">
        <w:t xml:space="preserve"> 1,000-word proposal (excluding references) </w:t>
      </w:r>
      <w:r>
        <w:t>for initial comments and feedback</w:t>
      </w:r>
      <w:r w:rsidR="00C44827">
        <w:t xml:space="preserve">. Please email your proposal as a pdf document to </w:t>
      </w:r>
      <w:hyperlink r:id="rId17" w:history="1">
        <w:r w:rsidR="00151C6F" w:rsidRPr="00405574">
          <w:rPr>
            <w:rStyle w:val="Hyperlink"/>
          </w:rPr>
          <w:t>si2jmsr@gmail.com</w:t>
        </w:r>
      </w:hyperlink>
      <w:r w:rsidR="00151C6F">
        <w:t xml:space="preserve"> </w:t>
      </w:r>
      <w:r w:rsidR="00C44827">
        <w:t>and include</w:t>
      </w:r>
      <w:r w:rsidR="00C44827">
        <w:rPr>
          <w:spacing w:val="1"/>
        </w:rPr>
        <w:t xml:space="preserve"> </w:t>
      </w:r>
      <w:r w:rsidR="00C44827">
        <w:t>“</w:t>
      </w:r>
      <w:r w:rsidR="0070159F">
        <w:t>Special Issue 2-Science for Life and Well-Being: A New Language for Humanity</w:t>
      </w:r>
      <w:r w:rsidR="00C44827">
        <w:t xml:space="preserve">” in the email </w:t>
      </w:r>
      <w:proofErr w:type="gramStart"/>
      <w:r w:rsidR="00C44827">
        <w:t>subject</w:t>
      </w:r>
      <w:r w:rsidR="00A377E5">
        <w:t xml:space="preserve"> </w:t>
      </w:r>
      <w:r w:rsidR="00C44827">
        <w:rPr>
          <w:spacing w:val="-47"/>
        </w:rPr>
        <w:t xml:space="preserve"> </w:t>
      </w:r>
      <w:r w:rsidR="00C44827">
        <w:t>line</w:t>
      </w:r>
      <w:proofErr w:type="gramEnd"/>
      <w:r w:rsidR="00C44827">
        <w:t>. Your proposal should include your name, email contact details and – if applicable – institutional</w:t>
      </w:r>
      <w:r w:rsidR="00C44827">
        <w:rPr>
          <w:spacing w:val="1"/>
        </w:rPr>
        <w:t xml:space="preserve"> </w:t>
      </w:r>
      <w:r w:rsidR="00C44827">
        <w:t>affiliation.</w:t>
      </w:r>
    </w:p>
    <w:p w14:paraId="3216F108" w14:textId="77777777" w:rsidR="0037766F" w:rsidRDefault="0037766F" w:rsidP="003B3D6B">
      <w:pPr>
        <w:pStyle w:val="BodyText"/>
        <w:spacing w:before="6"/>
        <w:ind w:left="360"/>
        <w:rPr>
          <w:sz w:val="19"/>
        </w:rPr>
      </w:pPr>
    </w:p>
    <w:p w14:paraId="3529818B" w14:textId="5A4EF46A" w:rsidR="0037766F" w:rsidRDefault="00C44827" w:rsidP="003B3D6B">
      <w:pPr>
        <w:pStyle w:val="BodyText"/>
        <w:ind w:left="360" w:right="840"/>
      </w:pPr>
      <w:r>
        <w:t>The proposals will be reviewed by the editorial team, and feedback and invitations to submit full</w:t>
      </w:r>
      <w:r>
        <w:rPr>
          <w:spacing w:val="1"/>
        </w:rPr>
        <w:t xml:space="preserve"> </w:t>
      </w:r>
      <w:r>
        <w:t>manuscripts</w:t>
      </w:r>
      <w:r>
        <w:rPr>
          <w:spacing w:val="-3"/>
        </w:rPr>
        <w:t xml:space="preserve"> </w:t>
      </w:r>
      <w:r>
        <w:t>will be</w:t>
      </w:r>
      <w:r>
        <w:rPr>
          <w:spacing w:val="-2"/>
        </w:rPr>
        <w:t xml:space="preserve"> </w:t>
      </w:r>
      <w:r>
        <w:t>sent</w:t>
      </w:r>
      <w:r>
        <w:rPr>
          <w:spacing w:val="-5"/>
        </w:rPr>
        <w:t xml:space="preserve"> </w:t>
      </w:r>
      <w:r>
        <w:t>to</w:t>
      </w:r>
      <w:r>
        <w:rPr>
          <w:spacing w:val="-4"/>
        </w:rPr>
        <w:t xml:space="preserve"> </w:t>
      </w:r>
      <w:r>
        <w:t>potential</w:t>
      </w:r>
      <w:r>
        <w:rPr>
          <w:spacing w:val="-1"/>
        </w:rPr>
        <w:t xml:space="preserve"> </w:t>
      </w:r>
      <w:r>
        <w:t>authors</w:t>
      </w:r>
      <w:r w:rsidR="00366DB7">
        <w:rPr>
          <w:spacing w:val="2"/>
        </w:rPr>
        <w:t xml:space="preserve">. </w:t>
      </w:r>
      <w:r w:rsidR="009E0FF2">
        <w:t xml:space="preserve">Please note that the submission of an abstract is not essential for consideration for the special issue.  You may </w:t>
      </w:r>
      <w:r w:rsidR="00366DB7">
        <w:t xml:space="preserve">choose to directly </w:t>
      </w:r>
      <w:r w:rsidR="009E0FF2">
        <w:t>submit a full manuscript by the deadline</w:t>
      </w:r>
      <w:r w:rsidR="006C0F3A">
        <w:t>.</w:t>
      </w:r>
    </w:p>
    <w:p w14:paraId="145B8FD5" w14:textId="77777777" w:rsidR="0037766F" w:rsidRDefault="0037766F" w:rsidP="003B3D6B">
      <w:pPr>
        <w:pStyle w:val="BodyText"/>
        <w:spacing w:before="9"/>
        <w:ind w:left="360"/>
        <w:rPr>
          <w:sz w:val="19"/>
        </w:rPr>
      </w:pPr>
    </w:p>
    <w:p w14:paraId="40ADAE3B" w14:textId="77777777" w:rsidR="00C30F6D" w:rsidRDefault="00C30F6D" w:rsidP="003B3D6B">
      <w:pPr>
        <w:pStyle w:val="BodyText"/>
        <w:ind w:left="360" w:right="840"/>
      </w:pPr>
    </w:p>
    <w:p w14:paraId="633E42D6" w14:textId="77777777" w:rsidR="0037766F" w:rsidRDefault="0037766F" w:rsidP="0037344F">
      <w:pPr>
        <w:pStyle w:val="BodyText"/>
        <w:spacing w:before="3"/>
        <w:rPr>
          <w:sz w:val="31"/>
        </w:rPr>
      </w:pPr>
    </w:p>
    <w:p w14:paraId="6696F072" w14:textId="77777777" w:rsidR="0037766F" w:rsidRDefault="00193FBA" w:rsidP="0037344F">
      <w:pPr>
        <w:pStyle w:val="Heading3"/>
        <w:ind w:right="1298"/>
      </w:pPr>
      <w:r>
        <w:t xml:space="preserve">Selected Related </w:t>
      </w:r>
      <w:r w:rsidR="0093790F">
        <w:t>Literature</w:t>
      </w:r>
    </w:p>
    <w:p w14:paraId="4793240C" w14:textId="77777777" w:rsidR="0037766F" w:rsidRDefault="0037766F" w:rsidP="0037344F">
      <w:pPr>
        <w:pStyle w:val="BodyText"/>
        <w:spacing w:before="10"/>
        <w:rPr>
          <w:b/>
          <w:sz w:val="31"/>
        </w:rPr>
      </w:pPr>
    </w:p>
    <w:p w14:paraId="2F74819C" w14:textId="4700921C" w:rsidR="007025AB" w:rsidRDefault="003E18A1" w:rsidP="0037344F">
      <w:pPr>
        <w:ind w:left="360"/>
        <w:rPr>
          <w:sz w:val="20"/>
        </w:rPr>
      </w:pPr>
      <w:r>
        <w:rPr>
          <w:sz w:val="20"/>
        </w:rPr>
        <w:t xml:space="preserve">Altman, Y., </w:t>
      </w:r>
      <w:r w:rsidR="007025AB">
        <w:rPr>
          <w:sz w:val="20"/>
        </w:rPr>
        <w:t>Neal</w:t>
      </w:r>
      <w:r w:rsidR="00F81631">
        <w:rPr>
          <w:sz w:val="20"/>
        </w:rPr>
        <w:t>, J.</w:t>
      </w:r>
      <w:r w:rsidR="007025AB">
        <w:rPr>
          <w:sz w:val="20"/>
        </w:rPr>
        <w:t xml:space="preserve"> &amp; Mayrhofer</w:t>
      </w:r>
      <w:r w:rsidR="00F81631">
        <w:rPr>
          <w:sz w:val="20"/>
        </w:rPr>
        <w:t>, W.</w:t>
      </w:r>
      <w:r w:rsidR="007025AB">
        <w:rPr>
          <w:sz w:val="20"/>
        </w:rPr>
        <w:t xml:space="preserve"> </w:t>
      </w:r>
      <w:r w:rsidR="00F81631">
        <w:rPr>
          <w:sz w:val="20"/>
        </w:rPr>
        <w:t>(</w:t>
      </w:r>
      <w:r w:rsidR="007025AB">
        <w:rPr>
          <w:sz w:val="20"/>
        </w:rPr>
        <w:t>2022</w:t>
      </w:r>
      <w:r w:rsidR="00F81631">
        <w:rPr>
          <w:sz w:val="20"/>
        </w:rPr>
        <w:t>)</w:t>
      </w:r>
      <w:r w:rsidR="007025AB">
        <w:rPr>
          <w:sz w:val="20"/>
        </w:rPr>
        <w:t xml:space="preserve"> </w:t>
      </w:r>
      <w:r w:rsidR="007025AB" w:rsidRPr="00461BBA">
        <w:rPr>
          <w:i/>
          <w:iCs/>
          <w:sz w:val="20"/>
        </w:rPr>
        <w:t>Workplace Spirituality:</w:t>
      </w:r>
      <w:r w:rsidR="005174F9" w:rsidRPr="00461BBA">
        <w:rPr>
          <w:i/>
          <w:iCs/>
          <w:sz w:val="20"/>
        </w:rPr>
        <w:t xml:space="preserve"> </w:t>
      </w:r>
      <w:r w:rsidR="007025AB" w:rsidRPr="00461BBA">
        <w:rPr>
          <w:i/>
          <w:iCs/>
          <w:sz w:val="20"/>
        </w:rPr>
        <w:t>Making a Difference</w:t>
      </w:r>
      <w:r w:rsidR="007025AB">
        <w:rPr>
          <w:sz w:val="20"/>
        </w:rPr>
        <w:t xml:space="preserve">. </w:t>
      </w:r>
      <w:r w:rsidR="005174F9">
        <w:rPr>
          <w:sz w:val="20"/>
        </w:rPr>
        <w:t xml:space="preserve"> </w:t>
      </w:r>
      <w:proofErr w:type="spellStart"/>
      <w:r w:rsidR="007025AB">
        <w:rPr>
          <w:sz w:val="20"/>
        </w:rPr>
        <w:t>DeGruyter</w:t>
      </w:r>
      <w:proofErr w:type="spellEnd"/>
      <w:r w:rsidR="007025AB">
        <w:rPr>
          <w:sz w:val="20"/>
        </w:rPr>
        <w:t>.</w:t>
      </w:r>
    </w:p>
    <w:p w14:paraId="1E8181EE" w14:textId="77777777" w:rsidR="007025AB" w:rsidRDefault="007025AB" w:rsidP="0037344F">
      <w:pPr>
        <w:ind w:left="360"/>
        <w:rPr>
          <w:sz w:val="20"/>
        </w:rPr>
      </w:pPr>
    </w:p>
    <w:p w14:paraId="72DACA01" w14:textId="7A238C41" w:rsidR="00246DB4" w:rsidRDefault="00C44827" w:rsidP="0037344F">
      <w:pPr>
        <w:ind w:left="360"/>
        <w:rPr>
          <w:spacing w:val="-43"/>
          <w:sz w:val="20"/>
        </w:rPr>
      </w:pPr>
      <w:r>
        <w:rPr>
          <w:sz w:val="20"/>
        </w:rPr>
        <w:t xml:space="preserve">Ball, P. </w:t>
      </w:r>
      <w:r w:rsidR="00F81631">
        <w:rPr>
          <w:sz w:val="20"/>
        </w:rPr>
        <w:t>(</w:t>
      </w:r>
      <w:r>
        <w:rPr>
          <w:sz w:val="20"/>
        </w:rPr>
        <w:t>2011</w:t>
      </w:r>
      <w:r w:rsidR="00F81631">
        <w:rPr>
          <w:sz w:val="20"/>
        </w:rPr>
        <w:t>)</w:t>
      </w:r>
      <w:r>
        <w:rPr>
          <w:sz w:val="20"/>
        </w:rPr>
        <w:t xml:space="preserve"> Physics of Life: The Dawn of Quantum Biology. </w:t>
      </w:r>
      <w:r w:rsidRPr="00461BBA">
        <w:rPr>
          <w:i/>
          <w:iCs/>
          <w:sz w:val="20"/>
        </w:rPr>
        <w:t>Nature</w:t>
      </w:r>
      <w:r>
        <w:rPr>
          <w:sz w:val="20"/>
        </w:rPr>
        <w:t xml:space="preserve"> 474 (June 15): 272-274.</w:t>
      </w:r>
      <w:r>
        <w:rPr>
          <w:spacing w:val="-43"/>
          <w:sz w:val="20"/>
        </w:rPr>
        <w:t xml:space="preserve"> </w:t>
      </w:r>
    </w:p>
    <w:p w14:paraId="4E848CE9" w14:textId="77777777" w:rsidR="00246DB4" w:rsidRDefault="00246DB4" w:rsidP="0037344F">
      <w:pPr>
        <w:ind w:left="360"/>
        <w:rPr>
          <w:spacing w:val="-43"/>
          <w:sz w:val="20"/>
        </w:rPr>
      </w:pPr>
    </w:p>
    <w:p w14:paraId="4E1EACEC" w14:textId="7BF33B84" w:rsidR="0037766F" w:rsidRDefault="00C44827" w:rsidP="0037344F">
      <w:pPr>
        <w:ind w:left="360"/>
        <w:rPr>
          <w:sz w:val="20"/>
        </w:rPr>
      </w:pPr>
      <w:r>
        <w:rPr>
          <w:sz w:val="20"/>
        </w:rPr>
        <w:t>Bohm,</w:t>
      </w:r>
      <w:r>
        <w:rPr>
          <w:spacing w:val="-1"/>
          <w:sz w:val="20"/>
        </w:rPr>
        <w:t xml:space="preserve"> </w:t>
      </w:r>
      <w:r>
        <w:rPr>
          <w:sz w:val="20"/>
        </w:rPr>
        <w:t>D.</w:t>
      </w:r>
      <w:r w:rsidR="00F81631">
        <w:rPr>
          <w:spacing w:val="-2"/>
          <w:sz w:val="20"/>
        </w:rPr>
        <w:t xml:space="preserve"> (</w:t>
      </w:r>
      <w:r>
        <w:rPr>
          <w:sz w:val="20"/>
        </w:rPr>
        <w:t>1980</w:t>
      </w:r>
      <w:r w:rsidR="00F81631">
        <w:rPr>
          <w:sz w:val="20"/>
        </w:rPr>
        <w:t>)</w:t>
      </w:r>
      <w:r>
        <w:rPr>
          <w:spacing w:val="3"/>
          <w:sz w:val="20"/>
        </w:rPr>
        <w:t xml:space="preserve"> </w:t>
      </w:r>
      <w:r w:rsidRPr="00461BBA">
        <w:rPr>
          <w:i/>
          <w:iCs/>
          <w:sz w:val="20"/>
        </w:rPr>
        <w:t>Whole</w:t>
      </w:r>
      <w:r w:rsidRPr="00461BBA">
        <w:rPr>
          <w:i/>
          <w:iCs/>
          <w:spacing w:val="-2"/>
          <w:sz w:val="20"/>
        </w:rPr>
        <w:t xml:space="preserve"> </w:t>
      </w:r>
      <w:r w:rsidRPr="00461BBA">
        <w:rPr>
          <w:i/>
          <w:iCs/>
          <w:sz w:val="20"/>
        </w:rPr>
        <w:t>and</w:t>
      </w:r>
      <w:r w:rsidRPr="00461BBA">
        <w:rPr>
          <w:i/>
          <w:iCs/>
          <w:spacing w:val="-4"/>
          <w:sz w:val="20"/>
        </w:rPr>
        <w:t xml:space="preserve"> </w:t>
      </w:r>
      <w:r w:rsidRPr="00461BBA">
        <w:rPr>
          <w:i/>
          <w:iCs/>
          <w:sz w:val="20"/>
        </w:rPr>
        <w:t>the</w:t>
      </w:r>
      <w:r w:rsidRPr="00461BBA">
        <w:rPr>
          <w:i/>
          <w:iCs/>
          <w:spacing w:val="-4"/>
          <w:sz w:val="20"/>
        </w:rPr>
        <w:t xml:space="preserve"> </w:t>
      </w:r>
      <w:r w:rsidRPr="00461BBA">
        <w:rPr>
          <w:i/>
          <w:iCs/>
          <w:sz w:val="20"/>
        </w:rPr>
        <w:t>Implicate</w:t>
      </w:r>
      <w:r w:rsidRPr="00461BBA">
        <w:rPr>
          <w:i/>
          <w:iCs/>
          <w:spacing w:val="-2"/>
          <w:sz w:val="20"/>
        </w:rPr>
        <w:t xml:space="preserve"> </w:t>
      </w:r>
      <w:r w:rsidRPr="00461BBA">
        <w:rPr>
          <w:i/>
          <w:iCs/>
          <w:sz w:val="20"/>
        </w:rPr>
        <w:t>Order</w:t>
      </w:r>
      <w:r>
        <w:rPr>
          <w:sz w:val="20"/>
        </w:rPr>
        <w:t>.</w:t>
      </w:r>
      <w:r>
        <w:rPr>
          <w:spacing w:val="-2"/>
          <w:sz w:val="20"/>
        </w:rPr>
        <w:t xml:space="preserve"> </w:t>
      </w:r>
      <w:r>
        <w:rPr>
          <w:sz w:val="20"/>
        </w:rPr>
        <w:t>Boston,</w:t>
      </w:r>
      <w:r>
        <w:rPr>
          <w:spacing w:val="-1"/>
          <w:sz w:val="20"/>
        </w:rPr>
        <w:t xml:space="preserve"> </w:t>
      </w:r>
      <w:r>
        <w:rPr>
          <w:sz w:val="20"/>
        </w:rPr>
        <w:t>MA: Routledge</w:t>
      </w:r>
      <w:r>
        <w:rPr>
          <w:spacing w:val="-2"/>
          <w:sz w:val="20"/>
        </w:rPr>
        <w:t xml:space="preserve"> </w:t>
      </w:r>
      <w:r>
        <w:rPr>
          <w:sz w:val="20"/>
        </w:rPr>
        <w:t>and</w:t>
      </w:r>
      <w:r>
        <w:rPr>
          <w:spacing w:val="3"/>
          <w:sz w:val="20"/>
        </w:rPr>
        <w:t xml:space="preserve"> </w:t>
      </w:r>
      <w:r>
        <w:rPr>
          <w:sz w:val="20"/>
        </w:rPr>
        <w:t>Kegan</w:t>
      </w:r>
      <w:r>
        <w:rPr>
          <w:spacing w:val="-5"/>
          <w:sz w:val="20"/>
        </w:rPr>
        <w:t xml:space="preserve"> </w:t>
      </w:r>
      <w:r>
        <w:rPr>
          <w:sz w:val="20"/>
        </w:rPr>
        <w:t>Paul.</w:t>
      </w:r>
    </w:p>
    <w:p w14:paraId="09DCB141" w14:textId="77777777" w:rsidR="00246DB4" w:rsidRDefault="00246DB4" w:rsidP="0037344F">
      <w:pPr>
        <w:ind w:left="360"/>
        <w:rPr>
          <w:sz w:val="20"/>
        </w:rPr>
      </w:pPr>
    </w:p>
    <w:p w14:paraId="03D73FAF" w14:textId="112B28E1" w:rsidR="0037766F" w:rsidRPr="00F81631" w:rsidRDefault="00C44827" w:rsidP="00F81631">
      <w:pPr>
        <w:ind w:left="360"/>
        <w:rPr>
          <w:sz w:val="20"/>
        </w:rPr>
      </w:pPr>
      <w:r>
        <w:rPr>
          <w:sz w:val="20"/>
        </w:rPr>
        <w:t>Boucher,</w:t>
      </w:r>
      <w:r>
        <w:rPr>
          <w:spacing w:val="-3"/>
          <w:sz w:val="20"/>
        </w:rPr>
        <w:t xml:space="preserve"> </w:t>
      </w:r>
      <w:r>
        <w:rPr>
          <w:sz w:val="20"/>
        </w:rPr>
        <w:t>D.</w:t>
      </w:r>
      <w:r>
        <w:rPr>
          <w:spacing w:val="2"/>
          <w:sz w:val="20"/>
        </w:rPr>
        <w:t xml:space="preserve"> </w:t>
      </w:r>
      <w:r>
        <w:rPr>
          <w:sz w:val="20"/>
        </w:rPr>
        <w:t>H.</w:t>
      </w:r>
      <w:r>
        <w:rPr>
          <w:spacing w:val="2"/>
          <w:sz w:val="20"/>
        </w:rPr>
        <w:t xml:space="preserve"> </w:t>
      </w:r>
      <w:r w:rsidR="00F81631">
        <w:rPr>
          <w:spacing w:val="2"/>
          <w:sz w:val="20"/>
        </w:rPr>
        <w:t>(</w:t>
      </w:r>
      <w:r>
        <w:rPr>
          <w:sz w:val="20"/>
        </w:rPr>
        <w:t>1988</w:t>
      </w:r>
      <w:r w:rsidR="00F81631">
        <w:rPr>
          <w:sz w:val="20"/>
        </w:rPr>
        <w:t>)</w:t>
      </w:r>
      <w:r>
        <w:rPr>
          <w:spacing w:val="-7"/>
          <w:sz w:val="20"/>
        </w:rPr>
        <w:t xml:space="preserve"> </w:t>
      </w:r>
      <w:r w:rsidRPr="00461BBA">
        <w:rPr>
          <w:i/>
          <w:iCs/>
          <w:sz w:val="20"/>
        </w:rPr>
        <w:t>The</w:t>
      </w:r>
      <w:r w:rsidRPr="00461BBA">
        <w:rPr>
          <w:i/>
          <w:iCs/>
          <w:spacing w:val="-6"/>
          <w:sz w:val="20"/>
        </w:rPr>
        <w:t xml:space="preserve"> </w:t>
      </w:r>
      <w:r w:rsidRPr="00461BBA">
        <w:rPr>
          <w:i/>
          <w:iCs/>
          <w:sz w:val="20"/>
        </w:rPr>
        <w:t>Biology of</w:t>
      </w:r>
      <w:r w:rsidRPr="00461BBA">
        <w:rPr>
          <w:i/>
          <w:iCs/>
          <w:spacing w:val="-4"/>
          <w:sz w:val="20"/>
        </w:rPr>
        <w:t xml:space="preserve"> </w:t>
      </w:r>
      <w:r w:rsidRPr="00461BBA">
        <w:rPr>
          <w:i/>
          <w:iCs/>
          <w:sz w:val="20"/>
        </w:rPr>
        <w:t>Mutualism:</w:t>
      </w:r>
      <w:r w:rsidRPr="00461BBA">
        <w:rPr>
          <w:i/>
          <w:iCs/>
          <w:spacing w:val="-6"/>
          <w:sz w:val="20"/>
        </w:rPr>
        <w:t xml:space="preserve"> </w:t>
      </w:r>
      <w:r w:rsidRPr="00461BBA">
        <w:rPr>
          <w:i/>
          <w:iCs/>
          <w:sz w:val="20"/>
        </w:rPr>
        <w:t>Ecology and</w:t>
      </w:r>
      <w:r w:rsidRPr="00461BBA">
        <w:rPr>
          <w:i/>
          <w:iCs/>
          <w:spacing w:val="-10"/>
          <w:sz w:val="20"/>
        </w:rPr>
        <w:t xml:space="preserve"> </w:t>
      </w:r>
      <w:r w:rsidRPr="00461BBA">
        <w:rPr>
          <w:i/>
          <w:iCs/>
          <w:sz w:val="20"/>
        </w:rPr>
        <w:t>Evolution</w:t>
      </w:r>
      <w:r>
        <w:rPr>
          <w:sz w:val="20"/>
        </w:rPr>
        <w:t>.</w:t>
      </w:r>
      <w:r>
        <w:rPr>
          <w:spacing w:val="2"/>
          <w:sz w:val="20"/>
        </w:rPr>
        <w:t xml:space="preserve"> </w:t>
      </w:r>
      <w:r>
        <w:rPr>
          <w:sz w:val="20"/>
        </w:rPr>
        <w:t>New</w:t>
      </w:r>
      <w:r>
        <w:rPr>
          <w:spacing w:val="-5"/>
          <w:sz w:val="20"/>
        </w:rPr>
        <w:t xml:space="preserve"> </w:t>
      </w:r>
      <w:r>
        <w:rPr>
          <w:sz w:val="20"/>
        </w:rPr>
        <w:t>York:</w:t>
      </w:r>
      <w:r>
        <w:rPr>
          <w:spacing w:val="-2"/>
          <w:sz w:val="20"/>
        </w:rPr>
        <w:t xml:space="preserve"> </w:t>
      </w:r>
      <w:r>
        <w:rPr>
          <w:sz w:val="20"/>
        </w:rPr>
        <w:t>Oxford</w:t>
      </w:r>
      <w:r>
        <w:rPr>
          <w:spacing w:val="-5"/>
          <w:sz w:val="20"/>
        </w:rPr>
        <w:t xml:space="preserve"> </w:t>
      </w:r>
      <w:r>
        <w:rPr>
          <w:sz w:val="20"/>
        </w:rPr>
        <w:t>University</w:t>
      </w:r>
      <w:r>
        <w:rPr>
          <w:spacing w:val="-5"/>
          <w:sz w:val="20"/>
        </w:rPr>
        <w:t xml:space="preserve"> </w:t>
      </w:r>
      <w:r>
        <w:rPr>
          <w:sz w:val="20"/>
        </w:rPr>
        <w:t>Press.</w:t>
      </w:r>
    </w:p>
    <w:p w14:paraId="302EBA03" w14:textId="70D71DE9" w:rsidR="00D5374B" w:rsidRDefault="00D5374B" w:rsidP="00F81631">
      <w:pPr>
        <w:spacing w:before="61"/>
        <w:ind w:left="360"/>
        <w:rPr>
          <w:sz w:val="20"/>
        </w:rPr>
      </w:pPr>
      <w:proofErr w:type="spellStart"/>
      <w:r>
        <w:rPr>
          <w:sz w:val="20"/>
        </w:rPr>
        <w:t>Daxue</w:t>
      </w:r>
      <w:proofErr w:type="spellEnd"/>
      <w:r>
        <w:rPr>
          <w:sz w:val="20"/>
        </w:rPr>
        <w:t>,</w:t>
      </w:r>
      <w:r>
        <w:rPr>
          <w:spacing w:val="-6"/>
          <w:sz w:val="20"/>
        </w:rPr>
        <w:t xml:space="preserve"> </w:t>
      </w:r>
      <w:r w:rsidR="00461BBA">
        <w:rPr>
          <w:spacing w:val="-6"/>
          <w:sz w:val="20"/>
        </w:rPr>
        <w:t xml:space="preserve">(2016) </w:t>
      </w:r>
      <w:r w:rsidRPr="00461BBA">
        <w:rPr>
          <w:i/>
          <w:iCs/>
          <w:sz w:val="20"/>
        </w:rPr>
        <w:t>The</w:t>
      </w:r>
      <w:r w:rsidRPr="00461BBA">
        <w:rPr>
          <w:i/>
          <w:iCs/>
          <w:spacing w:val="-4"/>
          <w:sz w:val="20"/>
        </w:rPr>
        <w:t xml:space="preserve"> </w:t>
      </w:r>
      <w:r w:rsidRPr="00461BBA">
        <w:rPr>
          <w:i/>
          <w:iCs/>
          <w:sz w:val="20"/>
        </w:rPr>
        <w:t>Collected</w:t>
      </w:r>
      <w:r w:rsidRPr="00461BBA">
        <w:rPr>
          <w:i/>
          <w:iCs/>
          <w:spacing w:val="-4"/>
          <w:sz w:val="20"/>
        </w:rPr>
        <w:t xml:space="preserve"> </w:t>
      </w:r>
      <w:r w:rsidRPr="00461BBA">
        <w:rPr>
          <w:i/>
          <w:iCs/>
          <w:sz w:val="20"/>
        </w:rPr>
        <w:t>Works</w:t>
      </w:r>
      <w:r w:rsidRPr="00461BBA">
        <w:rPr>
          <w:i/>
          <w:iCs/>
          <w:spacing w:val="-6"/>
          <w:sz w:val="20"/>
        </w:rPr>
        <w:t xml:space="preserve"> </w:t>
      </w:r>
      <w:r w:rsidRPr="00461BBA">
        <w:rPr>
          <w:i/>
          <w:iCs/>
          <w:sz w:val="20"/>
        </w:rPr>
        <w:t>of</w:t>
      </w:r>
      <w:r w:rsidRPr="00461BBA">
        <w:rPr>
          <w:i/>
          <w:iCs/>
          <w:spacing w:val="-3"/>
          <w:sz w:val="20"/>
        </w:rPr>
        <w:t xml:space="preserve"> </w:t>
      </w:r>
      <w:r w:rsidRPr="00461BBA">
        <w:rPr>
          <w:i/>
          <w:iCs/>
          <w:sz w:val="20"/>
        </w:rPr>
        <w:t>Confucius,</w:t>
      </w:r>
      <w:r w:rsidRPr="00461BBA">
        <w:rPr>
          <w:i/>
          <w:iCs/>
          <w:spacing w:val="-1"/>
          <w:sz w:val="20"/>
        </w:rPr>
        <w:t xml:space="preserve"> </w:t>
      </w:r>
      <w:r w:rsidRPr="00461BBA">
        <w:rPr>
          <w:i/>
          <w:iCs/>
          <w:sz w:val="20"/>
        </w:rPr>
        <w:t>Delphi</w:t>
      </w:r>
      <w:r w:rsidRPr="00461BBA">
        <w:rPr>
          <w:i/>
          <w:iCs/>
          <w:spacing w:val="3"/>
          <w:sz w:val="20"/>
        </w:rPr>
        <w:t xml:space="preserve"> </w:t>
      </w:r>
      <w:r w:rsidRPr="00461BBA">
        <w:rPr>
          <w:i/>
          <w:iCs/>
          <w:sz w:val="20"/>
        </w:rPr>
        <w:t>Classics</w:t>
      </w:r>
      <w:r>
        <w:rPr>
          <w:spacing w:val="-1"/>
          <w:sz w:val="20"/>
        </w:rPr>
        <w:t xml:space="preserve"> </w:t>
      </w:r>
      <w:r>
        <w:rPr>
          <w:sz w:val="20"/>
        </w:rPr>
        <w:t>(Version</w:t>
      </w:r>
      <w:r>
        <w:rPr>
          <w:spacing w:val="-4"/>
          <w:sz w:val="20"/>
        </w:rPr>
        <w:t xml:space="preserve"> </w:t>
      </w:r>
      <w:r>
        <w:rPr>
          <w:sz w:val="20"/>
        </w:rPr>
        <w:t>1),</w:t>
      </w:r>
      <w:r>
        <w:rPr>
          <w:spacing w:val="3"/>
          <w:sz w:val="20"/>
        </w:rPr>
        <w:t xml:space="preserve"> </w:t>
      </w:r>
      <w:r>
        <w:rPr>
          <w:sz w:val="20"/>
        </w:rPr>
        <w:t>4905,</w:t>
      </w:r>
      <w:r>
        <w:rPr>
          <w:spacing w:val="-6"/>
          <w:sz w:val="20"/>
        </w:rPr>
        <w:t xml:space="preserve"> </w:t>
      </w:r>
      <w:r>
        <w:rPr>
          <w:sz w:val="20"/>
        </w:rPr>
        <w:t>“What</w:t>
      </w:r>
      <w:r>
        <w:rPr>
          <w:spacing w:val="-4"/>
          <w:sz w:val="20"/>
        </w:rPr>
        <w:t xml:space="preserve"> </w:t>
      </w:r>
      <w:proofErr w:type="gramStart"/>
      <w:r>
        <w:rPr>
          <w:sz w:val="20"/>
        </w:rPr>
        <w:t>The</w:t>
      </w:r>
      <w:proofErr w:type="gramEnd"/>
      <w:r>
        <w:rPr>
          <w:spacing w:val="-7"/>
          <w:sz w:val="20"/>
        </w:rPr>
        <w:t xml:space="preserve"> </w:t>
      </w:r>
      <w:r>
        <w:rPr>
          <w:sz w:val="20"/>
        </w:rPr>
        <w:t>Great</w:t>
      </w:r>
      <w:r>
        <w:rPr>
          <w:spacing w:val="-9"/>
          <w:sz w:val="20"/>
        </w:rPr>
        <w:t xml:space="preserve"> </w:t>
      </w:r>
      <w:r>
        <w:rPr>
          <w:sz w:val="20"/>
        </w:rPr>
        <w:t>Learning</w:t>
      </w:r>
      <w:r w:rsidR="00F81631">
        <w:rPr>
          <w:sz w:val="20"/>
        </w:rPr>
        <w:t xml:space="preserve"> </w:t>
      </w:r>
      <w:r>
        <w:rPr>
          <w:sz w:val="20"/>
        </w:rPr>
        <w:t>teaches,</w:t>
      </w:r>
      <w:r>
        <w:rPr>
          <w:spacing w:val="-1"/>
          <w:sz w:val="20"/>
        </w:rPr>
        <w:t xml:space="preserve"> </w:t>
      </w:r>
      <w:r>
        <w:rPr>
          <w:sz w:val="20"/>
        </w:rPr>
        <w:t>is</w:t>
      </w:r>
      <w:r>
        <w:rPr>
          <w:spacing w:val="-4"/>
          <w:sz w:val="20"/>
        </w:rPr>
        <w:t xml:space="preserve"> </w:t>
      </w:r>
      <w:r>
        <w:rPr>
          <w:sz w:val="20"/>
        </w:rPr>
        <w:t>—</w:t>
      </w:r>
      <w:r>
        <w:rPr>
          <w:spacing w:val="-3"/>
          <w:sz w:val="20"/>
        </w:rPr>
        <w:t xml:space="preserve"> </w:t>
      </w:r>
      <w:r>
        <w:rPr>
          <w:sz w:val="20"/>
        </w:rPr>
        <w:t>to</w:t>
      </w:r>
      <w:r>
        <w:rPr>
          <w:spacing w:val="-5"/>
          <w:sz w:val="20"/>
        </w:rPr>
        <w:t xml:space="preserve"> </w:t>
      </w:r>
      <w:r>
        <w:rPr>
          <w:sz w:val="20"/>
        </w:rPr>
        <w:t>illustrate</w:t>
      </w:r>
      <w:r>
        <w:rPr>
          <w:spacing w:val="-3"/>
          <w:sz w:val="20"/>
        </w:rPr>
        <w:t xml:space="preserve"> </w:t>
      </w:r>
      <w:r>
        <w:rPr>
          <w:sz w:val="20"/>
        </w:rPr>
        <w:t>illustrious</w:t>
      </w:r>
      <w:r>
        <w:rPr>
          <w:spacing w:val="-5"/>
          <w:sz w:val="20"/>
        </w:rPr>
        <w:t xml:space="preserve"> </w:t>
      </w:r>
      <w:r>
        <w:rPr>
          <w:sz w:val="20"/>
        </w:rPr>
        <w:t>virtue; to</w:t>
      </w:r>
      <w:r>
        <w:rPr>
          <w:spacing w:val="-1"/>
          <w:sz w:val="20"/>
        </w:rPr>
        <w:t xml:space="preserve"> </w:t>
      </w:r>
      <w:r>
        <w:rPr>
          <w:sz w:val="20"/>
        </w:rPr>
        <w:t>love</w:t>
      </w:r>
      <w:r>
        <w:rPr>
          <w:spacing w:val="-2"/>
          <w:sz w:val="20"/>
        </w:rPr>
        <w:t xml:space="preserve"> </w:t>
      </w:r>
      <w:r>
        <w:rPr>
          <w:sz w:val="20"/>
        </w:rPr>
        <w:t>the</w:t>
      </w:r>
      <w:r>
        <w:rPr>
          <w:spacing w:val="-4"/>
          <w:sz w:val="20"/>
        </w:rPr>
        <w:t xml:space="preserve"> </w:t>
      </w:r>
      <w:r>
        <w:rPr>
          <w:sz w:val="20"/>
        </w:rPr>
        <w:t>people;</w:t>
      </w:r>
      <w:r>
        <w:rPr>
          <w:spacing w:val="1"/>
          <w:sz w:val="20"/>
        </w:rPr>
        <w:t xml:space="preserve"> </w:t>
      </w:r>
      <w:r>
        <w:rPr>
          <w:sz w:val="20"/>
        </w:rPr>
        <w:t>and</w:t>
      </w:r>
      <w:r>
        <w:rPr>
          <w:spacing w:val="-4"/>
          <w:sz w:val="20"/>
        </w:rPr>
        <w:t xml:space="preserve"> </w:t>
      </w:r>
      <w:r>
        <w:rPr>
          <w:sz w:val="20"/>
        </w:rPr>
        <w:t>to</w:t>
      </w:r>
      <w:r>
        <w:rPr>
          <w:spacing w:val="-5"/>
          <w:sz w:val="20"/>
        </w:rPr>
        <w:t xml:space="preserve"> </w:t>
      </w:r>
      <w:r>
        <w:rPr>
          <w:sz w:val="20"/>
        </w:rPr>
        <w:t>rest</w:t>
      </w:r>
      <w:r>
        <w:rPr>
          <w:spacing w:val="-3"/>
          <w:sz w:val="20"/>
        </w:rPr>
        <w:t xml:space="preserve"> </w:t>
      </w:r>
      <w:r>
        <w:rPr>
          <w:sz w:val="20"/>
        </w:rPr>
        <w:t>in</w:t>
      </w:r>
      <w:r>
        <w:rPr>
          <w:spacing w:val="1"/>
          <w:sz w:val="20"/>
        </w:rPr>
        <w:t xml:space="preserve"> </w:t>
      </w:r>
      <w:r>
        <w:rPr>
          <w:sz w:val="20"/>
        </w:rPr>
        <w:t>the</w:t>
      </w:r>
      <w:r>
        <w:rPr>
          <w:spacing w:val="-4"/>
          <w:sz w:val="20"/>
        </w:rPr>
        <w:t xml:space="preserve"> </w:t>
      </w:r>
      <w:r>
        <w:rPr>
          <w:sz w:val="20"/>
        </w:rPr>
        <w:t>highest</w:t>
      </w:r>
      <w:r>
        <w:rPr>
          <w:spacing w:val="2"/>
          <w:sz w:val="20"/>
        </w:rPr>
        <w:t xml:space="preserve"> </w:t>
      </w:r>
      <w:r>
        <w:rPr>
          <w:sz w:val="20"/>
        </w:rPr>
        <w:t>excellence.”</w:t>
      </w:r>
    </w:p>
    <w:p w14:paraId="0BA2E1EE" w14:textId="77777777" w:rsidR="00D5374B" w:rsidRDefault="00D5374B" w:rsidP="0037344F">
      <w:pPr>
        <w:pStyle w:val="BodyText"/>
        <w:spacing w:before="8"/>
        <w:ind w:left="360"/>
        <w:rPr>
          <w:sz w:val="19"/>
        </w:rPr>
      </w:pPr>
    </w:p>
    <w:p w14:paraId="02C21CF7" w14:textId="2DE92E57" w:rsidR="0037766F" w:rsidRDefault="00C44827" w:rsidP="0037344F">
      <w:pPr>
        <w:ind w:left="360"/>
        <w:rPr>
          <w:sz w:val="20"/>
        </w:rPr>
      </w:pPr>
      <w:r>
        <w:rPr>
          <w:sz w:val="20"/>
        </w:rPr>
        <w:t xml:space="preserve">Dicken, P. </w:t>
      </w:r>
      <w:r w:rsidR="00F81631">
        <w:rPr>
          <w:sz w:val="20"/>
        </w:rPr>
        <w:t>(</w:t>
      </w:r>
      <w:r>
        <w:rPr>
          <w:sz w:val="20"/>
        </w:rPr>
        <w:t>2015</w:t>
      </w:r>
      <w:r w:rsidR="00F81631" w:rsidRPr="00461BBA">
        <w:rPr>
          <w:i/>
          <w:iCs/>
          <w:sz w:val="20"/>
        </w:rPr>
        <w:t>)</w:t>
      </w:r>
      <w:r w:rsidRPr="00461BBA">
        <w:rPr>
          <w:i/>
          <w:iCs/>
          <w:sz w:val="20"/>
        </w:rPr>
        <w:t xml:space="preserve"> Global Shift: Mapping the Changing Contours of the World Economy</w:t>
      </w:r>
      <w:r>
        <w:rPr>
          <w:sz w:val="20"/>
        </w:rPr>
        <w:t xml:space="preserve">. The Guilford </w:t>
      </w:r>
      <w:r>
        <w:rPr>
          <w:sz w:val="20"/>
        </w:rPr>
        <w:lastRenderedPageBreak/>
        <w:t>Press;</w:t>
      </w:r>
      <w:r>
        <w:rPr>
          <w:spacing w:val="-43"/>
          <w:sz w:val="20"/>
        </w:rPr>
        <w:t xml:space="preserve"> </w:t>
      </w:r>
      <w:r>
        <w:rPr>
          <w:sz w:val="20"/>
        </w:rPr>
        <w:t>Seventh</w:t>
      </w:r>
      <w:r>
        <w:rPr>
          <w:spacing w:val="-3"/>
          <w:sz w:val="20"/>
        </w:rPr>
        <w:t xml:space="preserve"> </w:t>
      </w:r>
      <w:r>
        <w:rPr>
          <w:sz w:val="20"/>
        </w:rPr>
        <w:t>edition.</w:t>
      </w:r>
    </w:p>
    <w:p w14:paraId="6BDDD75D" w14:textId="77777777" w:rsidR="0037766F" w:rsidRDefault="0037766F" w:rsidP="0037344F">
      <w:pPr>
        <w:pStyle w:val="BodyText"/>
        <w:spacing w:before="10"/>
        <w:ind w:left="360"/>
        <w:rPr>
          <w:sz w:val="19"/>
        </w:rPr>
      </w:pPr>
    </w:p>
    <w:p w14:paraId="389C0E5D" w14:textId="7779EC15" w:rsidR="0037766F" w:rsidRDefault="00C44827" w:rsidP="0037344F">
      <w:pPr>
        <w:ind w:left="360"/>
        <w:rPr>
          <w:sz w:val="20"/>
        </w:rPr>
      </w:pPr>
      <w:r>
        <w:rPr>
          <w:sz w:val="20"/>
        </w:rPr>
        <w:t>Ehrenfeld, J., &amp; A. Hoffman.</w:t>
      </w:r>
      <w:r w:rsidR="00F81631">
        <w:rPr>
          <w:sz w:val="20"/>
        </w:rPr>
        <w:t xml:space="preserve"> A.</w:t>
      </w:r>
      <w:r>
        <w:rPr>
          <w:sz w:val="20"/>
        </w:rPr>
        <w:t xml:space="preserve"> </w:t>
      </w:r>
      <w:r w:rsidR="00F81631">
        <w:rPr>
          <w:sz w:val="20"/>
        </w:rPr>
        <w:t>(</w:t>
      </w:r>
      <w:r>
        <w:rPr>
          <w:sz w:val="20"/>
        </w:rPr>
        <w:t>2013</w:t>
      </w:r>
      <w:r w:rsidR="00F81631">
        <w:rPr>
          <w:sz w:val="20"/>
        </w:rPr>
        <w:t>)</w:t>
      </w:r>
      <w:r>
        <w:rPr>
          <w:sz w:val="20"/>
        </w:rPr>
        <w:t xml:space="preserve"> </w:t>
      </w:r>
      <w:r w:rsidRPr="00461BBA">
        <w:rPr>
          <w:i/>
          <w:iCs/>
          <w:sz w:val="20"/>
        </w:rPr>
        <w:t>Flourishing: A Frank Conversation About Sustainability</w:t>
      </w:r>
      <w:r>
        <w:rPr>
          <w:sz w:val="20"/>
        </w:rPr>
        <w:t>. Stanford, CA:</w:t>
      </w:r>
      <w:r>
        <w:rPr>
          <w:spacing w:val="-43"/>
          <w:sz w:val="20"/>
        </w:rPr>
        <w:t xml:space="preserve"> </w:t>
      </w:r>
      <w:r>
        <w:rPr>
          <w:sz w:val="20"/>
        </w:rPr>
        <w:t>Stanford</w:t>
      </w:r>
      <w:r>
        <w:rPr>
          <w:spacing w:val="-3"/>
          <w:sz w:val="20"/>
        </w:rPr>
        <w:t xml:space="preserve"> </w:t>
      </w:r>
      <w:r>
        <w:rPr>
          <w:sz w:val="20"/>
        </w:rPr>
        <w:t>University</w:t>
      </w:r>
      <w:r>
        <w:rPr>
          <w:spacing w:val="-3"/>
          <w:sz w:val="20"/>
        </w:rPr>
        <w:t xml:space="preserve"> </w:t>
      </w:r>
      <w:r>
        <w:rPr>
          <w:sz w:val="20"/>
        </w:rPr>
        <w:t>Press.</w:t>
      </w:r>
    </w:p>
    <w:p w14:paraId="55DFCED7" w14:textId="77777777" w:rsidR="0037766F" w:rsidRDefault="0037766F" w:rsidP="0037344F">
      <w:pPr>
        <w:pStyle w:val="BodyText"/>
        <w:spacing w:before="9"/>
        <w:ind w:left="360"/>
        <w:rPr>
          <w:sz w:val="19"/>
        </w:rPr>
      </w:pPr>
    </w:p>
    <w:p w14:paraId="060EEBC5" w14:textId="441FF526" w:rsidR="0037766F" w:rsidRDefault="00C44827" w:rsidP="0037344F">
      <w:pPr>
        <w:ind w:left="360"/>
        <w:rPr>
          <w:sz w:val="20"/>
        </w:rPr>
      </w:pPr>
      <w:r>
        <w:rPr>
          <w:sz w:val="20"/>
        </w:rPr>
        <w:t xml:space="preserve">Estes, R. J., and </w:t>
      </w:r>
      <w:proofErr w:type="spellStart"/>
      <w:r>
        <w:rPr>
          <w:sz w:val="20"/>
        </w:rPr>
        <w:t>Sirgy</w:t>
      </w:r>
      <w:proofErr w:type="spellEnd"/>
      <w:r w:rsidR="00F81631">
        <w:rPr>
          <w:sz w:val="20"/>
        </w:rPr>
        <w:t>, M.J.</w:t>
      </w:r>
      <w:r>
        <w:rPr>
          <w:sz w:val="20"/>
        </w:rPr>
        <w:t xml:space="preserve"> </w:t>
      </w:r>
      <w:r w:rsidR="00F81631">
        <w:rPr>
          <w:sz w:val="20"/>
        </w:rPr>
        <w:t>(</w:t>
      </w:r>
      <w:r>
        <w:rPr>
          <w:sz w:val="20"/>
        </w:rPr>
        <w:t>2018</w:t>
      </w:r>
      <w:r w:rsidR="00F81631">
        <w:rPr>
          <w:sz w:val="20"/>
        </w:rPr>
        <w:t>)</w:t>
      </w:r>
      <w:r>
        <w:rPr>
          <w:sz w:val="20"/>
        </w:rPr>
        <w:t xml:space="preserve"> </w:t>
      </w:r>
      <w:r w:rsidRPr="00EA40BD">
        <w:rPr>
          <w:i/>
          <w:iCs/>
          <w:sz w:val="20"/>
        </w:rPr>
        <w:t>Advances in Wellbeing: Toward a Better World</w:t>
      </w:r>
      <w:r>
        <w:rPr>
          <w:sz w:val="20"/>
        </w:rPr>
        <w:t xml:space="preserve">. Rowman &amp; </w:t>
      </w:r>
      <w:r w:rsidR="00AE4BAE">
        <w:rPr>
          <w:sz w:val="20"/>
        </w:rPr>
        <w:t>Littlefield International</w:t>
      </w:r>
      <w:r>
        <w:rPr>
          <w:sz w:val="20"/>
        </w:rPr>
        <w:t>.</w:t>
      </w:r>
    </w:p>
    <w:p w14:paraId="057799FF" w14:textId="77777777" w:rsidR="0037766F" w:rsidRDefault="0037766F" w:rsidP="0037344F">
      <w:pPr>
        <w:pStyle w:val="BodyText"/>
        <w:spacing w:before="1"/>
        <w:ind w:left="360"/>
        <w:rPr>
          <w:sz w:val="20"/>
        </w:rPr>
      </w:pPr>
    </w:p>
    <w:p w14:paraId="585B6C4E" w14:textId="76415CD9" w:rsidR="00775818" w:rsidRDefault="00775818" w:rsidP="0037344F">
      <w:pPr>
        <w:ind w:left="360"/>
        <w:rPr>
          <w:sz w:val="20"/>
        </w:rPr>
      </w:pPr>
      <w:r>
        <w:rPr>
          <w:sz w:val="20"/>
        </w:rPr>
        <w:t xml:space="preserve">Fang, T. (2014). </w:t>
      </w:r>
      <w:r w:rsidRPr="00EA40BD">
        <w:rPr>
          <w:i/>
          <w:iCs/>
          <w:sz w:val="20"/>
        </w:rPr>
        <w:t>Understanding Chinese Culture and Communication: The Yin Yang Approach.</w:t>
      </w:r>
      <w:r>
        <w:rPr>
          <w:spacing w:val="-43"/>
          <w:sz w:val="20"/>
        </w:rPr>
        <w:t xml:space="preserve"> </w:t>
      </w:r>
      <w:r>
        <w:rPr>
          <w:sz w:val="20"/>
        </w:rPr>
        <w:t>10.13140/2.1.4977.4088.</w:t>
      </w:r>
    </w:p>
    <w:p w14:paraId="4656CDAB" w14:textId="77777777" w:rsidR="00775818" w:rsidRDefault="00775818" w:rsidP="0037344F">
      <w:pPr>
        <w:spacing w:before="1"/>
        <w:ind w:left="360"/>
        <w:rPr>
          <w:sz w:val="20"/>
        </w:rPr>
      </w:pPr>
    </w:p>
    <w:p w14:paraId="0B1CF117" w14:textId="55A85A5D" w:rsidR="0037766F" w:rsidRDefault="00C44827" w:rsidP="0037344F">
      <w:pPr>
        <w:spacing w:before="1"/>
        <w:ind w:left="360"/>
        <w:rPr>
          <w:sz w:val="20"/>
        </w:rPr>
      </w:pPr>
      <w:proofErr w:type="spellStart"/>
      <w:r>
        <w:rPr>
          <w:sz w:val="20"/>
        </w:rPr>
        <w:t>Hameroff</w:t>
      </w:r>
      <w:proofErr w:type="spellEnd"/>
      <w:r>
        <w:rPr>
          <w:sz w:val="20"/>
        </w:rPr>
        <w:t>, S. and Penrose</w:t>
      </w:r>
      <w:r w:rsidR="00F81631">
        <w:rPr>
          <w:sz w:val="20"/>
        </w:rPr>
        <w:t>, R.</w:t>
      </w:r>
      <w:r>
        <w:rPr>
          <w:sz w:val="20"/>
        </w:rPr>
        <w:t xml:space="preserve"> </w:t>
      </w:r>
      <w:r w:rsidR="00F81631">
        <w:rPr>
          <w:sz w:val="20"/>
        </w:rPr>
        <w:t>(</w:t>
      </w:r>
      <w:r>
        <w:rPr>
          <w:sz w:val="20"/>
        </w:rPr>
        <w:t>2014</w:t>
      </w:r>
      <w:r w:rsidR="00F81631">
        <w:rPr>
          <w:sz w:val="20"/>
        </w:rPr>
        <w:t>)</w:t>
      </w:r>
      <w:r>
        <w:rPr>
          <w:sz w:val="20"/>
        </w:rPr>
        <w:t xml:space="preserve"> Consciousness in the universe: A review of the </w:t>
      </w:r>
      <w:proofErr w:type="spellStart"/>
      <w:r>
        <w:rPr>
          <w:sz w:val="20"/>
        </w:rPr>
        <w:t>Orch</w:t>
      </w:r>
      <w:proofErr w:type="spellEnd"/>
      <w:r>
        <w:rPr>
          <w:sz w:val="20"/>
        </w:rPr>
        <w:t xml:space="preserve"> OR theory. </w:t>
      </w:r>
      <w:r w:rsidRPr="00EA40BD">
        <w:rPr>
          <w:i/>
          <w:iCs/>
          <w:sz w:val="20"/>
        </w:rPr>
        <w:t xml:space="preserve">Physics </w:t>
      </w:r>
      <w:r w:rsidR="00AE4BAE" w:rsidRPr="00EA40BD">
        <w:rPr>
          <w:i/>
          <w:iCs/>
          <w:sz w:val="20"/>
        </w:rPr>
        <w:t>of Life</w:t>
      </w:r>
      <w:r w:rsidRPr="00EA40BD">
        <w:rPr>
          <w:i/>
          <w:iCs/>
          <w:spacing w:val="-3"/>
          <w:sz w:val="20"/>
        </w:rPr>
        <w:t xml:space="preserve"> </w:t>
      </w:r>
      <w:r w:rsidRPr="00EA40BD">
        <w:rPr>
          <w:i/>
          <w:iCs/>
          <w:sz w:val="20"/>
        </w:rPr>
        <w:t>Reviews</w:t>
      </w:r>
      <w:r>
        <w:rPr>
          <w:sz w:val="20"/>
        </w:rPr>
        <w:t xml:space="preserve"> 11(1)</w:t>
      </w:r>
      <w:r>
        <w:rPr>
          <w:spacing w:val="3"/>
          <w:sz w:val="20"/>
        </w:rPr>
        <w:t xml:space="preserve"> </w:t>
      </w:r>
      <w:r>
        <w:rPr>
          <w:sz w:val="20"/>
        </w:rPr>
        <w:t>(March):</w:t>
      </w:r>
      <w:r>
        <w:rPr>
          <w:spacing w:val="-4"/>
          <w:sz w:val="20"/>
        </w:rPr>
        <w:t xml:space="preserve"> </w:t>
      </w:r>
      <w:r>
        <w:rPr>
          <w:sz w:val="20"/>
        </w:rPr>
        <w:t>39-78.</w:t>
      </w:r>
    </w:p>
    <w:p w14:paraId="7059BC45" w14:textId="77777777" w:rsidR="0037766F" w:rsidRDefault="0037766F" w:rsidP="0037344F">
      <w:pPr>
        <w:pStyle w:val="BodyText"/>
        <w:spacing w:before="10"/>
        <w:ind w:left="360"/>
        <w:rPr>
          <w:sz w:val="19"/>
        </w:rPr>
      </w:pPr>
    </w:p>
    <w:p w14:paraId="3D9896C2" w14:textId="241A8A42" w:rsidR="0037766F" w:rsidRDefault="00C44827" w:rsidP="0037344F">
      <w:pPr>
        <w:ind w:left="360"/>
        <w:rPr>
          <w:sz w:val="20"/>
        </w:rPr>
      </w:pPr>
      <w:r>
        <w:rPr>
          <w:sz w:val="20"/>
        </w:rPr>
        <w:t xml:space="preserve">Heaton, D., J. Schmidt-Wilk, &amp; B. McCollum. (Eds.) </w:t>
      </w:r>
      <w:r w:rsidR="00F81631">
        <w:rPr>
          <w:sz w:val="20"/>
        </w:rPr>
        <w:t>(</w:t>
      </w:r>
      <w:r>
        <w:rPr>
          <w:sz w:val="20"/>
        </w:rPr>
        <w:t>2011</w:t>
      </w:r>
      <w:r w:rsidR="00F81631">
        <w:rPr>
          <w:sz w:val="20"/>
        </w:rPr>
        <w:t>)</w:t>
      </w:r>
      <w:r>
        <w:rPr>
          <w:sz w:val="20"/>
        </w:rPr>
        <w:t xml:space="preserve"> </w:t>
      </w:r>
      <w:r w:rsidRPr="00EA40BD">
        <w:rPr>
          <w:i/>
          <w:iCs/>
          <w:sz w:val="20"/>
        </w:rPr>
        <w:t>Consciousness-based Education and Management</w:t>
      </w:r>
      <w:r>
        <w:rPr>
          <w:sz w:val="20"/>
        </w:rPr>
        <w:t>.</w:t>
      </w:r>
      <w:r>
        <w:rPr>
          <w:spacing w:val="-43"/>
          <w:sz w:val="20"/>
        </w:rPr>
        <w:t xml:space="preserve"> </w:t>
      </w:r>
      <w:r>
        <w:rPr>
          <w:sz w:val="20"/>
        </w:rPr>
        <w:t>Fairfield,</w:t>
      </w:r>
      <w:r>
        <w:rPr>
          <w:spacing w:val="1"/>
          <w:sz w:val="20"/>
        </w:rPr>
        <w:t xml:space="preserve"> </w:t>
      </w:r>
      <w:r>
        <w:rPr>
          <w:sz w:val="20"/>
        </w:rPr>
        <w:t>IA:</w:t>
      </w:r>
      <w:r>
        <w:rPr>
          <w:spacing w:val="-4"/>
          <w:sz w:val="20"/>
        </w:rPr>
        <w:t xml:space="preserve"> </w:t>
      </w:r>
      <w:r>
        <w:rPr>
          <w:sz w:val="20"/>
        </w:rPr>
        <w:t>M.U.M.</w:t>
      </w:r>
      <w:r>
        <w:rPr>
          <w:spacing w:val="-1"/>
          <w:sz w:val="20"/>
        </w:rPr>
        <w:t xml:space="preserve"> </w:t>
      </w:r>
      <w:r>
        <w:rPr>
          <w:sz w:val="20"/>
        </w:rPr>
        <w:t>Press.</w:t>
      </w:r>
    </w:p>
    <w:p w14:paraId="21DC5556" w14:textId="77777777" w:rsidR="0037766F" w:rsidRDefault="0037766F" w:rsidP="0037344F">
      <w:pPr>
        <w:pStyle w:val="BodyText"/>
        <w:spacing w:before="10"/>
        <w:ind w:left="360"/>
        <w:rPr>
          <w:sz w:val="19"/>
        </w:rPr>
      </w:pPr>
    </w:p>
    <w:p w14:paraId="1CC29B50" w14:textId="7AD8E7A9" w:rsidR="0037766F" w:rsidRDefault="00C44827" w:rsidP="0037344F">
      <w:pPr>
        <w:ind w:left="360"/>
        <w:rPr>
          <w:sz w:val="20"/>
        </w:rPr>
      </w:pPr>
      <w:r>
        <w:rPr>
          <w:sz w:val="20"/>
        </w:rPr>
        <w:t xml:space="preserve">Ingram, G., M. Nguyen, and M. </w:t>
      </w:r>
      <w:proofErr w:type="spellStart"/>
      <w:r>
        <w:rPr>
          <w:sz w:val="20"/>
        </w:rPr>
        <w:t>Bala</w:t>
      </w:r>
      <w:proofErr w:type="spellEnd"/>
      <w:r>
        <w:rPr>
          <w:sz w:val="20"/>
        </w:rPr>
        <w:t xml:space="preserve">. </w:t>
      </w:r>
      <w:r w:rsidR="00F81631">
        <w:rPr>
          <w:sz w:val="20"/>
        </w:rPr>
        <w:t>(</w:t>
      </w:r>
      <w:r>
        <w:rPr>
          <w:sz w:val="20"/>
        </w:rPr>
        <w:t>2019</w:t>
      </w:r>
      <w:r w:rsidR="00F81631">
        <w:rPr>
          <w:sz w:val="20"/>
        </w:rPr>
        <w:t>)</w:t>
      </w:r>
      <w:r>
        <w:rPr>
          <w:sz w:val="20"/>
        </w:rPr>
        <w:t xml:space="preserve"> How Corporations Are Approaching Sustainability and The Global</w:t>
      </w:r>
      <w:r>
        <w:rPr>
          <w:spacing w:val="1"/>
          <w:sz w:val="20"/>
        </w:rPr>
        <w:t xml:space="preserve"> </w:t>
      </w:r>
      <w:r>
        <w:rPr>
          <w:sz w:val="20"/>
        </w:rPr>
        <w:t xml:space="preserve">Goals. Brookings Institute. Report accessible at </w:t>
      </w:r>
      <w:hyperlink r:id="rId18">
        <w:r>
          <w:rPr>
            <w:sz w:val="20"/>
            <w:u w:val="single"/>
          </w:rPr>
          <w:t>https://www.brookings.edu/blog/up-front/2019/01/08/how-</w:t>
        </w:r>
      </w:hyperlink>
      <w:r>
        <w:rPr>
          <w:spacing w:val="-43"/>
          <w:sz w:val="20"/>
        </w:rPr>
        <w:t xml:space="preserve"> </w:t>
      </w:r>
      <w:hyperlink r:id="rId19">
        <w:r>
          <w:rPr>
            <w:sz w:val="20"/>
            <w:u w:val="single"/>
          </w:rPr>
          <w:t>corporations-are-approaching-sustainability-and-the-global-goals/</w:t>
        </w:r>
        <w:r>
          <w:rPr>
            <w:sz w:val="20"/>
          </w:rPr>
          <w:t>.</w:t>
        </w:r>
        <w:r>
          <w:rPr>
            <w:spacing w:val="-4"/>
            <w:sz w:val="20"/>
          </w:rPr>
          <w:t xml:space="preserve"> </w:t>
        </w:r>
      </w:hyperlink>
    </w:p>
    <w:p w14:paraId="70CD0215" w14:textId="77777777" w:rsidR="0037766F" w:rsidRDefault="0037766F" w:rsidP="0037344F">
      <w:pPr>
        <w:pStyle w:val="BodyText"/>
        <w:spacing w:before="10"/>
        <w:ind w:left="360"/>
        <w:rPr>
          <w:sz w:val="14"/>
        </w:rPr>
      </w:pPr>
    </w:p>
    <w:p w14:paraId="03D5DE69" w14:textId="47CDB2FD" w:rsidR="0037766F" w:rsidRDefault="00C44827" w:rsidP="0037344F">
      <w:pPr>
        <w:spacing w:before="61"/>
        <w:ind w:left="360"/>
        <w:rPr>
          <w:sz w:val="20"/>
        </w:rPr>
      </w:pPr>
      <w:proofErr w:type="spellStart"/>
      <w:r>
        <w:rPr>
          <w:sz w:val="20"/>
        </w:rPr>
        <w:t>Kitcher</w:t>
      </w:r>
      <w:proofErr w:type="spellEnd"/>
      <w:r>
        <w:rPr>
          <w:sz w:val="20"/>
        </w:rPr>
        <w:t>,</w:t>
      </w:r>
      <w:r>
        <w:rPr>
          <w:spacing w:val="-3"/>
          <w:sz w:val="20"/>
        </w:rPr>
        <w:t xml:space="preserve"> </w:t>
      </w:r>
      <w:r>
        <w:rPr>
          <w:sz w:val="20"/>
        </w:rPr>
        <w:t>P.</w:t>
      </w:r>
      <w:r>
        <w:rPr>
          <w:spacing w:val="-3"/>
          <w:sz w:val="20"/>
        </w:rPr>
        <w:t xml:space="preserve"> </w:t>
      </w:r>
      <w:r w:rsidR="00461BBA">
        <w:rPr>
          <w:spacing w:val="-3"/>
          <w:sz w:val="20"/>
        </w:rPr>
        <w:t>(</w:t>
      </w:r>
      <w:r>
        <w:rPr>
          <w:sz w:val="20"/>
        </w:rPr>
        <w:t>2012</w:t>
      </w:r>
      <w:r w:rsidR="00461BBA">
        <w:rPr>
          <w:sz w:val="20"/>
        </w:rPr>
        <w:t>)</w:t>
      </w:r>
      <w:r>
        <w:rPr>
          <w:spacing w:val="2"/>
          <w:sz w:val="20"/>
        </w:rPr>
        <w:t xml:space="preserve"> </w:t>
      </w:r>
      <w:r w:rsidRPr="00EA40BD">
        <w:rPr>
          <w:i/>
          <w:iCs/>
          <w:sz w:val="20"/>
        </w:rPr>
        <w:t>Science</w:t>
      </w:r>
      <w:r w:rsidRPr="00EA40BD">
        <w:rPr>
          <w:i/>
          <w:iCs/>
          <w:spacing w:val="-4"/>
          <w:sz w:val="20"/>
        </w:rPr>
        <w:t xml:space="preserve"> </w:t>
      </w:r>
      <w:r w:rsidRPr="00EA40BD">
        <w:rPr>
          <w:i/>
          <w:iCs/>
          <w:sz w:val="20"/>
        </w:rPr>
        <w:t>in</w:t>
      </w:r>
      <w:r w:rsidRPr="00EA40BD">
        <w:rPr>
          <w:i/>
          <w:iCs/>
          <w:spacing w:val="-5"/>
          <w:sz w:val="20"/>
        </w:rPr>
        <w:t xml:space="preserve"> </w:t>
      </w:r>
      <w:r w:rsidRPr="00EA40BD">
        <w:rPr>
          <w:i/>
          <w:iCs/>
          <w:sz w:val="20"/>
        </w:rPr>
        <w:t>a</w:t>
      </w:r>
      <w:r w:rsidRPr="00EA40BD">
        <w:rPr>
          <w:i/>
          <w:iCs/>
          <w:spacing w:val="-5"/>
          <w:sz w:val="20"/>
        </w:rPr>
        <w:t xml:space="preserve"> </w:t>
      </w:r>
      <w:r w:rsidRPr="00EA40BD">
        <w:rPr>
          <w:i/>
          <w:iCs/>
          <w:sz w:val="20"/>
        </w:rPr>
        <w:t>Democratic Society</w:t>
      </w:r>
      <w:r>
        <w:rPr>
          <w:sz w:val="20"/>
        </w:rPr>
        <w:t>.</w:t>
      </w:r>
      <w:r>
        <w:rPr>
          <w:spacing w:val="-3"/>
          <w:sz w:val="20"/>
        </w:rPr>
        <w:t xml:space="preserve"> </w:t>
      </w:r>
      <w:r>
        <w:rPr>
          <w:sz w:val="20"/>
        </w:rPr>
        <w:t>Prometheus.</w:t>
      </w:r>
    </w:p>
    <w:p w14:paraId="3EC22282" w14:textId="77777777" w:rsidR="0037766F" w:rsidRDefault="0037766F" w:rsidP="0037344F">
      <w:pPr>
        <w:pStyle w:val="BodyText"/>
        <w:spacing w:before="4"/>
        <w:ind w:left="360"/>
        <w:rPr>
          <w:sz w:val="19"/>
        </w:rPr>
      </w:pPr>
    </w:p>
    <w:p w14:paraId="38B2B031" w14:textId="160B6152" w:rsidR="0037766F" w:rsidRDefault="00C44827" w:rsidP="0037344F">
      <w:pPr>
        <w:spacing w:before="1"/>
        <w:ind w:left="360"/>
        <w:rPr>
          <w:sz w:val="20"/>
        </w:rPr>
      </w:pPr>
      <w:r>
        <w:rPr>
          <w:sz w:val="20"/>
        </w:rPr>
        <w:t xml:space="preserve">Kuhn, T. </w:t>
      </w:r>
      <w:r w:rsidR="00461BBA">
        <w:rPr>
          <w:sz w:val="20"/>
        </w:rPr>
        <w:t>(</w:t>
      </w:r>
      <w:r>
        <w:rPr>
          <w:sz w:val="20"/>
        </w:rPr>
        <w:t>2012</w:t>
      </w:r>
      <w:r w:rsidR="00461BBA">
        <w:rPr>
          <w:sz w:val="20"/>
        </w:rPr>
        <w:t>)</w:t>
      </w:r>
      <w:r>
        <w:rPr>
          <w:sz w:val="20"/>
        </w:rPr>
        <w:t xml:space="preserve"> </w:t>
      </w:r>
      <w:r w:rsidRPr="00EA40BD">
        <w:rPr>
          <w:i/>
          <w:iCs/>
          <w:sz w:val="20"/>
        </w:rPr>
        <w:t>The Structure of Scientific Revolutions: 50th Anniversary Edition</w:t>
      </w:r>
      <w:r>
        <w:rPr>
          <w:sz w:val="20"/>
        </w:rPr>
        <w:t>. University of Chicago Press;</w:t>
      </w:r>
      <w:r>
        <w:rPr>
          <w:spacing w:val="-44"/>
          <w:sz w:val="20"/>
        </w:rPr>
        <w:t xml:space="preserve"> </w:t>
      </w:r>
      <w:r>
        <w:rPr>
          <w:sz w:val="20"/>
        </w:rPr>
        <w:t>Fourth edition.</w:t>
      </w:r>
    </w:p>
    <w:p w14:paraId="3A1E0EE9" w14:textId="77777777" w:rsidR="009C6410" w:rsidRDefault="009C6410" w:rsidP="0037344F">
      <w:pPr>
        <w:pStyle w:val="BodyText"/>
        <w:ind w:left="360"/>
        <w:rPr>
          <w:sz w:val="20"/>
        </w:rPr>
      </w:pPr>
    </w:p>
    <w:p w14:paraId="2E2EC295" w14:textId="553F26A8" w:rsidR="00175DBE" w:rsidRDefault="00175DBE" w:rsidP="0037344F">
      <w:pPr>
        <w:spacing w:before="61"/>
        <w:ind w:left="360"/>
        <w:rPr>
          <w:sz w:val="20"/>
        </w:rPr>
      </w:pPr>
      <w:r w:rsidRPr="00175DBE">
        <w:rPr>
          <w:sz w:val="20"/>
        </w:rPr>
        <w:t xml:space="preserve">﻿Laszlo, C. </w:t>
      </w:r>
      <w:r w:rsidR="00461BBA">
        <w:rPr>
          <w:sz w:val="20"/>
        </w:rPr>
        <w:t>(</w:t>
      </w:r>
      <w:r w:rsidRPr="00175DBE">
        <w:rPr>
          <w:sz w:val="20"/>
        </w:rPr>
        <w:t>2021</w:t>
      </w:r>
      <w:r w:rsidR="00461BBA">
        <w:rPr>
          <w:sz w:val="20"/>
        </w:rPr>
        <w:t>)</w:t>
      </w:r>
      <w:r w:rsidRPr="00175DBE">
        <w:rPr>
          <w:sz w:val="20"/>
        </w:rPr>
        <w:t xml:space="preserve"> Prospective Theorizing: Researching for Social Impact</w:t>
      </w:r>
      <w:r w:rsidRPr="00461BBA">
        <w:rPr>
          <w:i/>
          <w:iCs/>
          <w:sz w:val="20"/>
        </w:rPr>
        <w:t>. Journal of Management, Spirituality &amp; Religion</w:t>
      </w:r>
      <w:r w:rsidRPr="00175DBE">
        <w:rPr>
          <w:sz w:val="20"/>
        </w:rPr>
        <w:t>, 18(6): 19–34.</w:t>
      </w:r>
    </w:p>
    <w:p w14:paraId="52EBA1F9" w14:textId="77777777" w:rsidR="00175DBE" w:rsidRDefault="00175DBE" w:rsidP="0037344F">
      <w:pPr>
        <w:spacing w:before="61"/>
        <w:ind w:left="360"/>
        <w:rPr>
          <w:sz w:val="20"/>
        </w:rPr>
      </w:pPr>
    </w:p>
    <w:p w14:paraId="34B1B11D" w14:textId="55CF75DF" w:rsidR="0037766F" w:rsidRDefault="00C44827" w:rsidP="0037344F">
      <w:pPr>
        <w:spacing w:before="1"/>
        <w:ind w:left="360"/>
        <w:rPr>
          <w:sz w:val="20"/>
        </w:rPr>
      </w:pPr>
      <w:r>
        <w:rPr>
          <w:sz w:val="20"/>
        </w:rPr>
        <w:t xml:space="preserve">Laszlo, C. </w:t>
      </w:r>
      <w:r w:rsidR="00461BBA">
        <w:rPr>
          <w:sz w:val="20"/>
        </w:rPr>
        <w:t>(</w:t>
      </w:r>
      <w:r>
        <w:rPr>
          <w:sz w:val="20"/>
        </w:rPr>
        <w:t>2020</w:t>
      </w:r>
      <w:r w:rsidR="00461BBA">
        <w:rPr>
          <w:sz w:val="20"/>
        </w:rPr>
        <w:t>)</w:t>
      </w:r>
      <w:r>
        <w:rPr>
          <w:sz w:val="20"/>
        </w:rPr>
        <w:t xml:space="preserve"> Quantum Management: The Practices and Science of Flourishing Enterprise. </w:t>
      </w:r>
      <w:r>
        <w:rPr>
          <w:i/>
          <w:sz w:val="20"/>
        </w:rPr>
        <w:t xml:space="preserve">Journal </w:t>
      </w:r>
      <w:r w:rsidR="00D5374B">
        <w:rPr>
          <w:i/>
          <w:sz w:val="20"/>
        </w:rPr>
        <w:t>of Management</w:t>
      </w:r>
      <w:r>
        <w:rPr>
          <w:i/>
          <w:sz w:val="20"/>
        </w:rPr>
        <w:t>,</w:t>
      </w:r>
      <w:r>
        <w:rPr>
          <w:i/>
          <w:spacing w:val="-2"/>
          <w:sz w:val="20"/>
        </w:rPr>
        <w:t xml:space="preserve"> </w:t>
      </w:r>
      <w:r>
        <w:rPr>
          <w:i/>
          <w:sz w:val="20"/>
        </w:rPr>
        <w:t>Spirituality,</w:t>
      </w:r>
      <w:r>
        <w:rPr>
          <w:i/>
          <w:spacing w:val="-1"/>
          <w:sz w:val="20"/>
        </w:rPr>
        <w:t xml:space="preserve"> </w:t>
      </w:r>
      <w:r>
        <w:rPr>
          <w:i/>
          <w:sz w:val="20"/>
        </w:rPr>
        <w:t>and</w:t>
      </w:r>
      <w:r>
        <w:rPr>
          <w:i/>
          <w:spacing w:val="3"/>
          <w:sz w:val="20"/>
        </w:rPr>
        <w:t xml:space="preserve"> </w:t>
      </w:r>
      <w:r>
        <w:rPr>
          <w:i/>
          <w:sz w:val="20"/>
        </w:rPr>
        <w:t>Religion,</w:t>
      </w:r>
      <w:r>
        <w:rPr>
          <w:i/>
          <w:spacing w:val="4"/>
          <w:sz w:val="20"/>
        </w:rPr>
        <w:t xml:space="preserve"> </w:t>
      </w:r>
      <w:r>
        <w:rPr>
          <w:sz w:val="20"/>
        </w:rPr>
        <w:t>24 Feb</w:t>
      </w:r>
      <w:r>
        <w:rPr>
          <w:spacing w:val="-3"/>
          <w:sz w:val="20"/>
        </w:rPr>
        <w:t xml:space="preserve"> </w:t>
      </w:r>
      <w:r>
        <w:rPr>
          <w:sz w:val="20"/>
        </w:rPr>
        <w:t>2020.</w:t>
      </w:r>
      <w:r>
        <w:rPr>
          <w:spacing w:val="-2"/>
          <w:sz w:val="20"/>
        </w:rPr>
        <w:t xml:space="preserve"> </w:t>
      </w:r>
      <w:r>
        <w:rPr>
          <w:sz w:val="20"/>
        </w:rPr>
        <w:t>Vol</w:t>
      </w:r>
      <w:r>
        <w:rPr>
          <w:spacing w:val="4"/>
          <w:sz w:val="20"/>
        </w:rPr>
        <w:t xml:space="preserve"> </w:t>
      </w:r>
      <w:r>
        <w:rPr>
          <w:sz w:val="20"/>
        </w:rPr>
        <w:t>17: 4.</w:t>
      </w:r>
      <w:r>
        <w:rPr>
          <w:spacing w:val="3"/>
          <w:sz w:val="20"/>
        </w:rPr>
        <w:t xml:space="preserve"> </w:t>
      </w:r>
      <w:r>
        <w:rPr>
          <w:sz w:val="20"/>
        </w:rPr>
        <w:t>pp.</w:t>
      </w:r>
      <w:r>
        <w:rPr>
          <w:spacing w:val="-2"/>
          <w:sz w:val="20"/>
        </w:rPr>
        <w:t xml:space="preserve"> </w:t>
      </w:r>
      <w:r>
        <w:rPr>
          <w:sz w:val="20"/>
        </w:rPr>
        <w:t>301-315.</w:t>
      </w:r>
    </w:p>
    <w:p w14:paraId="1FE46F58" w14:textId="77777777" w:rsidR="0037766F" w:rsidRDefault="0037766F" w:rsidP="0037344F">
      <w:pPr>
        <w:pStyle w:val="BodyText"/>
        <w:spacing w:before="9"/>
        <w:ind w:left="360"/>
        <w:rPr>
          <w:sz w:val="19"/>
        </w:rPr>
      </w:pPr>
    </w:p>
    <w:p w14:paraId="1990333A" w14:textId="6B376884" w:rsidR="0037766F" w:rsidRDefault="00C44827" w:rsidP="0037344F">
      <w:pPr>
        <w:ind w:left="360"/>
        <w:rPr>
          <w:sz w:val="20"/>
        </w:rPr>
      </w:pPr>
      <w:r>
        <w:rPr>
          <w:sz w:val="20"/>
        </w:rPr>
        <w:t xml:space="preserve">Laszlo, C., J. Brown, et al. </w:t>
      </w:r>
      <w:r w:rsidR="00461BBA">
        <w:rPr>
          <w:sz w:val="20"/>
        </w:rPr>
        <w:t>(</w:t>
      </w:r>
      <w:r>
        <w:rPr>
          <w:sz w:val="20"/>
        </w:rPr>
        <w:t>2014</w:t>
      </w:r>
      <w:r w:rsidR="00461BBA">
        <w:rPr>
          <w:sz w:val="20"/>
        </w:rPr>
        <w:t>)</w:t>
      </w:r>
      <w:r>
        <w:rPr>
          <w:sz w:val="20"/>
        </w:rPr>
        <w:t xml:space="preserve"> </w:t>
      </w:r>
      <w:r w:rsidRPr="00EA40BD">
        <w:rPr>
          <w:i/>
          <w:iCs/>
          <w:sz w:val="20"/>
        </w:rPr>
        <w:t>Flourishing Enterprise: The New Spirit of Business</w:t>
      </w:r>
      <w:r>
        <w:rPr>
          <w:sz w:val="20"/>
        </w:rPr>
        <w:t>. Stanford, CA: Stanford</w:t>
      </w:r>
      <w:r>
        <w:rPr>
          <w:spacing w:val="-43"/>
          <w:sz w:val="20"/>
        </w:rPr>
        <w:t xml:space="preserve"> </w:t>
      </w:r>
      <w:r>
        <w:rPr>
          <w:sz w:val="20"/>
        </w:rPr>
        <w:t>Business</w:t>
      </w:r>
      <w:r>
        <w:rPr>
          <w:spacing w:val="-1"/>
          <w:sz w:val="20"/>
        </w:rPr>
        <w:t xml:space="preserve"> </w:t>
      </w:r>
      <w:r>
        <w:rPr>
          <w:sz w:val="20"/>
        </w:rPr>
        <w:t>Books.</w:t>
      </w:r>
    </w:p>
    <w:p w14:paraId="4C09EAA6" w14:textId="77777777" w:rsidR="0037766F" w:rsidRDefault="0037766F" w:rsidP="0037344F">
      <w:pPr>
        <w:pStyle w:val="BodyText"/>
        <w:spacing w:before="9"/>
        <w:ind w:left="360"/>
        <w:rPr>
          <w:sz w:val="19"/>
        </w:rPr>
      </w:pPr>
    </w:p>
    <w:p w14:paraId="337BAD16" w14:textId="2F51A685" w:rsidR="00D5374B" w:rsidRDefault="00D5374B" w:rsidP="0037344F">
      <w:pPr>
        <w:ind w:left="360"/>
        <w:rPr>
          <w:sz w:val="20"/>
        </w:rPr>
      </w:pPr>
      <w:r>
        <w:rPr>
          <w:sz w:val="20"/>
        </w:rPr>
        <w:t xml:space="preserve">Laszlo, E. and Tsao, F., </w:t>
      </w:r>
      <w:r w:rsidR="00461BBA">
        <w:rPr>
          <w:sz w:val="20"/>
        </w:rPr>
        <w:t>(</w:t>
      </w:r>
      <w:r>
        <w:rPr>
          <w:sz w:val="20"/>
        </w:rPr>
        <w:t>2021</w:t>
      </w:r>
      <w:r w:rsidR="00461BBA">
        <w:rPr>
          <w:sz w:val="20"/>
        </w:rPr>
        <w:t>)</w:t>
      </w:r>
      <w:r>
        <w:rPr>
          <w:sz w:val="20"/>
        </w:rPr>
        <w:t xml:space="preserve"> </w:t>
      </w:r>
      <w:r w:rsidRPr="00EA40BD">
        <w:rPr>
          <w:i/>
          <w:iCs/>
          <w:sz w:val="20"/>
        </w:rPr>
        <w:t>Dawn of Era of Well-Being, New Paths to A Better World</w:t>
      </w:r>
      <w:r>
        <w:rPr>
          <w:sz w:val="20"/>
        </w:rPr>
        <w:t>, Select Books,</w:t>
      </w:r>
      <w:r>
        <w:rPr>
          <w:spacing w:val="-43"/>
          <w:sz w:val="20"/>
        </w:rPr>
        <w:t xml:space="preserve"> </w:t>
      </w:r>
      <w:r>
        <w:rPr>
          <w:sz w:val="20"/>
        </w:rPr>
        <w:t>Inc., New</w:t>
      </w:r>
      <w:r>
        <w:rPr>
          <w:spacing w:val="-7"/>
          <w:sz w:val="20"/>
        </w:rPr>
        <w:t xml:space="preserve"> </w:t>
      </w:r>
      <w:r>
        <w:rPr>
          <w:sz w:val="20"/>
        </w:rPr>
        <w:t>York</w:t>
      </w:r>
    </w:p>
    <w:p w14:paraId="2AABE31C" w14:textId="77777777" w:rsidR="00D5374B" w:rsidRDefault="00D5374B" w:rsidP="0037344F">
      <w:pPr>
        <w:ind w:left="360"/>
        <w:rPr>
          <w:sz w:val="20"/>
        </w:rPr>
      </w:pPr>
    </w:p>
    <w:p w14:paraId="1F3472E7" w14:textId="1409A2AB" w:rsidR="00775818" w:rsidRDefault="00775818" w:rsidP="0037344F">
      <w:pPr>
        <w:ind w:left="360"/>
        <w:rPr>
          <w:sz w:val="20"/>
        </w:rPr>
      </w:pPr>
      <w:r w:rsidRPr="00775818">
        <w:rPr>
          <w:sz w:val="20"/>
        </w:rPr>
        <w:t>﻿Leah, J., &amp; Laszlo, C.</w:t>
      </w:r>
      <w:r w:rsidR="00461BBA">
        <w:rPr>
          <w:sz w:val="20"/>
        </w:rPr>
        <w:t xml:space="preserve"> (</w:t>
      </w:r>
      <w:r w:rsidRPr="00775818">
        <w:rPr>
          <w:sz w:val="20"/>
        </w:rPr>
        <w:t>2022</w:t>
      </w:r>
      <w:r w:rsidR="00461BBA">
        <w:rPr>
          <w:sz w:val="20"/>
        </w:rPr>
        <w:t>)</w:t>
      </w:r>
      <w:r w:rsidRPr="00775818">
        <w:rPr>
          <w:sz w:val="20"/>
        </w:rPr>
        <w:t xml:space="preserve"> Creating Positive Impact: The Power of Greater Purpose and Consciousness of Connectedness. </w:t>
      </w:r>
      <w:r w:rsidRPr="00EA40BD">
        <w:rPr>
          <w:i/>
          <w:iCs/>
          <w:sz w:val="20"/>
        </w:rPr>
        <w:t>Engaged Management Review</w:t>
      </w:r>
      <w:r w:rsidRPr="00775818">
        <w:rPr>
          <w:sz w:val="20"/>
        </w:rPr>
        <w:t>, 5(1): 9–19.</w:t>
      </w:r>
    </w:p>
    <w:p w14:paraId="3A28D791" w14:textId="77777777" w:rsidR="00775818" w:rsidRDefault="00775818" w:rsidP="0037344F">
      <w:pPr>
        <w:ind w:left="360"/>
        <w:rPr>
          <w:sz w:val="20"/>
        </w:rPr>
      </w:pPr>
    </w:p>
    <w:p w14:paraId="4BE2B2BC" w14:textId="6AF762CC" w:rsidR="0084506C" w:rsidRDefault="00C44827" w:rsidP="0037344F">
      <w:pPr>
        <w:ind w:left="360"/>
        <w:rPr>
          <w:spacing w:val="-43"/>
          <w:sz w:val="20"/>
        </w:rPr>
      </w:pPr>
      <w:r>
        <w:rPr>
          <w:sz w:val="20"/>
        </w:rPr>
        <w:t xml:space="preserve">Levy, P. </w:t>
      </w:r>
      <w:r w:rsidR="00461BBA">
        <w:rPr>
          <w:sz w:val="20"/>
        </w:rPr>
        <w:t>(</w:t>
      </w:r>
      <w:r>
        <w:rPr>
          <w:sz w:val="20"/>
        </w:rPr>
        <w:t>2018</w:t>
      </w:r>
      <w:r w:rsidR="00461BBA">
        <w:rPr>
          <w:sz w:val="20"/>
        </w:rPr>
        <w:t>)</w:t>
      </w:r>
      <w:r>
        <w:rPr>
          <w:sz w:val="20"/>
        </w:rPr>
        <w:t xml:space="preserve"> </w:t>
      </w:r>
      <w:r w:rsidRPr="00EA40BD">
        <w:rPr>
          <w:i/>
          <w:iCs/>
          <w:sz w:val="20"/>
        </w:rPr>
        <w:t>Quantum Revelation: A Radical Synthesis of Science and Spirituality</w:t>
      </w:r>
      <w:r>
        <w:rPr>
          <w:sz w:val="20"/>
        </w:rPr>
        <w:t xml:space="preserve">. </w:t>
      </w:r>
      <w:proofErr w:type="spellStart"/>
      <w:r>
        <w:rPr>
          <w:sz w:val="20"/>
        </w:rPr>
        <w:t>SelectBooks</w:t>
      </w:r>
      <w:proofErr w:type="spellEnd"/>
      <w:r>
        <w:rPr>
          <w:sz w:val="20"/>
        </w:rPr>
        <w:t>.</w:t>
      </w:r>
      <w:r>
        <w:rPr>
          <w:spacing w:val="-43"/>
          <w:sz w:val="20"/>
        </w:rPr>
        <w:t xml:space="preserve"> </w:t>
      </w:r>
    </w:p>
    <w:p w14:paraId="52EFC710" w14:textId="77777777" w:rsidR="0084506C" w:rsidRDefault="0084506C" w:rsidP="0037344F">
      <w:pPr>
        <w:ind w:left="360"/>
        <w:rPr>
          <w:spacing w:val="-43"/>
          <w:sz w:val="20"/>
        </w:rPr>
      </w:pPr>
    </w:p>
    <w:p w14:paraId="53B498D0" w14:textId="45A18D7A" w:rsidR="00775818" w:rsidRDefault="00775818" w:rsidP="0037344F">
      <w:pPr>
        <w:ind w:left="360"/>
        <w:rPr>
          <w:sz w:val="20"/>
        </w:rPr>
      </w:pPr>
      <w:r w:rsidRPr="00775818">
        <w:rPr>
          <w:sz w:val="20"/>
        </w:rPr>
        <w:t xml:space="preserve">﻿Maheshwari, A. K. </w:t>
      </w:r>
      <w:r w:rsidR="00461BBA">
        <w:rPr>
          <w:sz w:val="20"/>
        </w:rPr>
        <w:t>(</w:t>
      </w:r>
      <w:r w:rsidRPr="00775818">
        <w:rPr>
          <w:sz w:val="20"/>
        </w:rPr>
        <w:t>2021</w:t>
      </w:r>
      <w:r w:rsidR="00461BBA">
        <w:rPr>
          <w:sz w:val="20"/>
        </w:rPr>
        <w:t>)</w:t>
      </w:r>
      <w:r w:rsidRPr="00775818">
        <w:rPr>
          <w:sz w:val="20"/>
        </w:rPr>
        <w:t xml:space="preserve"> Higher Consciousness Management: Transcendence for Spontaneous Right Action</w:t>
      </w:r>
      <w:r w:rsidRPr="00EA40BD">
        <w:rPr>
          <w:i/>
          <w:iCs/>
          <w:sz w:val="20"/>
        </w:rPr>
        <w:t>. Journal of Management, Spirituality &amp; Religion</w:t>
      </w:r>
      <w:r w:rsidRPr="00775818">
        <w:rPr>
          <w:sz w:val="20"/>
        </w:rPr>
        <w:t>, 18(6): 77–91.</w:t>
      </w:r>
    </w:p>
    <w:p w14:paraId="525741E5" w14:textId="77777777" w:rsidR="00775818" w:rsidRDefault="00775818" w:rsidP="0037344F">
      <w:pPr>
        <w:ind w:left="360"/>
        <w:rPr>
          <w:sz w:val="20"/>
        </w:rPr>
      </w:pPr>
    </w:p>
    <w:p w14:paraId="7887E254" w14:textId="6128CDBB" w:rsidR="0037766F" w:rsidRDefault="00C44827" w:rsidP="0037344F">
      <w:pPr>
        <w:ind w:left="360"/>
        <w:rPr>
          <w:sz w:val="20"/>
        </w:rPr>
      </w:pPr>
      <w:r>
        <w:rPr>
          <w:sz w:val="20"/>
        </w:rPr>
        <w:t>Meadows,</w:t>
      </w:r>
      <w:r>
        <w:rPr>
          <w:spacing w:val="-1"/>
          <w:sz w:val="20"/>
        </w:rPr>
        <w:t xml:space="preserve"> </w:t>
      </w:r>
      <w:r>
        <w:rPr>
          <w:sz w:val="20"/>
        </w:rPr>
        <w:t>D.</w:t>
      </w:r>
      <w:r>
        <w:rPr>
          <w:spacing w:val="3"/>
          <w:sz w:val="20"/>
        </w:rPr>
        <w:t xml:space="preserve"> </w:t>
      </w:r>
      <w:r w:rsidR="00461BBA">
        <w:rPr>
          <w:spacing w:val="3"/>
          <w:sz w:val="20"/>
        </w:rPr>
        <w:t>(</w:t>
      </w:r>
      <w:r>
        <w:rPr>
          <w:sz w:val="20"/>
        </w:rPr>
        <w:t>1997</w:t>
      </w:r>
      <w:r w:rsidR="00461BBA">
        <w:rPr>
          <w:sz w:val="20"/>
        </w:rPr>
        <w:t>)</w:t>
      </w:r>
      <w:r>
        <w:rPr>
          <w:spacing w:val="-1"/>
          <w:sz w:val="20"/>
        </w:rPr>
        <w:t xml:space="preserve"> </w:t>
      </w:r>
      <w:r>
        <w:rPr>
          <w:sz w:val="20"/>
        </w:rPr>
        <w:t>Places to</w:t>
      </w:r>
      <w:r>
        <w:rPr>
          <w:spacing w:val="-4"/>
          <w:sz w:val="20"/>
        </w:rPr>
        <w:t xml:space="preserve"> </w:t>
      </w:r>
      <w:r>
        <w:rPr>
          <w:sz w:val="20"/>
        </w:rPr>
        <w:t>Intervene</w:t>
      </w:r>
      <w:r>
        <w:rPr>
          <w:spacing w:val="-4"/>
          <w:sz w:val="20"/>
        </w:rPr>
        <w:t xml:space="preserve"> </w:t>
      </w:r>
      <w:r>
        <w:rPr>
          <w:sz w:val="20"/>
        </w:rPr>
        <w:t>in</w:t>
      </w:r>
      <w:r>
        <w:rPr>
          <w:spacing w:val="-4"/>
          <w:sz w:val="20"/>
        </w:rPr>
        <w:t xml:space="preserve"> </w:t>
      </w:r>
      <w:r>
        <w:rPr>
          <w:sz w:val="20"/>
        </w:rPr>
        <w:t>a</w:t>
      </w:r>
      <w:r>
        <w:rPr>
          <w:spacing w:val="1"/>
          <w:sz w:val="20"/>
        </w:rPr>
        <w:t xml:space="preserve"> </w:t>
      </w:r>
      <w:r>
        <w:rPr>
          <w:sz w:val="20"/>
        </w:rPr>
        <w:t>System</w:t>
      </w:r>
      <w:r w:rsidRPr="00EA40BD">
        <w:rPr>
          <w:i/>
          <w:iCs/>
          <w:sz w:val="20"/>
        </w:rPr>
        <w:t>.</w:t>
      </w:r>
      <w:r w:rsidRPr="00EA40BD">
        <w:rPr>
          <w:i/>
          <w:iCs/>
          <w:spacing w:val="-2"/>
          <w:sz w:val="20"/>
        </w:rPr>
        <w:t xml:space="preserve"> </w:t>
      </w:r>
      <w:r w:rsidRPr="00EA40BD">
        <w:rPr>
          <w:i/>
          <w:iCs/>
          <w:sz w:val="20"/>
        </w:rPr>
        <w:t>Whole</w:t>
      </w:r>
      <w:r w:rsidRPr="00EA40BD">
        <w:rPr>
          <w:i/>
          <w:iCs/>
          <w:spacing w:val="-2"/>
          <w:sz w:val="20"/>
        </w:rPr>
        <w:t xml:space="preserve"> </w:t>
      </w:r>
      <w:r w:rsidRPr="00EA40BD">
        <w:rPr>
          <w:i/>
          <w:iCs/>
          <w:sz w:val="20"/>
        </w:rPr>
        <w:t>Earth</w:t>
      </w:r>
      <w:r>
        <w:rPr>
          <w:sz w:val="20"/>
        </w:rPr>
        <w:t>,</w:t>
      </w:r>
      <w:r>
        <w:rPr>
          <w:spacing w:val="-2"/>
          <w:sz w:val="20"/>
        </w:rPr>
        <w:t xml:space="preserve"> </w:t>
      </w:r>
      <w:r>
        <w:rPr>
          <w:sz w:val="20"/>
        </w:rPr>
        <w:t>Winter</w:t>
      </w:r>
      <w:r>
        <w:rPr>
          <w:spacing w:val="-1"/>
          <w:sz w:val="20"/>
        </w:rPr>
        <w:t xml:space="preserve"> </w:t>
      </w:r>
      <w:r>
        <w:rPr>
          <w:sz w:val="20"/>
        </w:rPr>
        <w:t>1997.</w:t>
      </w:r>
    </w:p>
    <w:p w14:paraId="10029F30" w14:textId="77777777" w:rsidR="00AE4BAE" w:rsidRDefault="00AE4BAE" w:rsidP="0037344F">
      <w:pPr>
        <w:ind w:left="360"/>
        <w:rPr>
          <w:sz w:val="20"/>
        </w:rPr>
      </w:pPr>
    </w:p>
    <w:p w14:paraId="4FA1B2DA" w14:textId="7B56CCA5" w:rsidR="0037766F" w:rsidRDefault="00C44827" w:rsidP="0037344F">
      <w:pPr>
        <w:spacing w:before="2"/>
        <w:ind w:left="360"/>
        <w:rPr>
          <w:sz w:val="20"/>
        </w:rPr>
      </w:pPr>
      <w:r>
        <w:rPr>
          <w:sz w:val="20"/>
        </w:rPr>
        <w:t xml:space="preserve">Morgan, G. </w:t>
      </w:r>
      <w:r w:rsidR="00461BBA">
        <w:rPr>
          <w:sz w:val="20"/>
        </w:rPr>
        <w:t>(</w:t>
      </w:r>
      <w:r>
        <w:rPr>
          <w:sz w:val="20"/>
        </w:rPr>
        <w:t>2011</w:t>
      </w:r>
      <w:r w:rsidR="00461BBA">
        <w:rPr>
          <w:sz w:val="20"/>
        </w:rPr>
        <w:t>)</w:t>
      </w:r>
      <w:r>
        <w:rPr>
          <w:sz w:val="20"/>
        </w:rPr>
        <w:t xml:space="preserve"> Reflections on Images of Organization and Its Implications for Organization and</w:t>
      </w:r>
      <w:r>
        <w:rPr>
          <w:spacing w:val="-43"/>
          <w:sz w:val="20"/>
        </w:rPr>
        <w:t xml:space="preserve"> </w:t>
      </w:r>
      <w:r>
        <w:rPr>
          <w:sz w:val="20"/>
        </w:rPr>
        <w:t>Environment.</w:t>
      </w:r>
      <w:r>
        <w:rPr>
          <w:spacing w:val="-2"/>
          <w:sz w:val="20"/>
        </w:rPr>
        <w:t xml:space="preserve"> </w:t>
      </w:r>
      <w:r w:rsidRPr="00EA40BD">
        <w:rPr>
          <w:i/>
          <w:iCs/>
          <w:sz w:val="20"/>
        </w:rPr>
        <w:t>Organization</w:t>
      </w:r>
      <w:r w:rsidRPr="00EA40BD">
        <w:rPr>
          <w:i/>
          <w:iCs/>
          <w:spacing w:val="-3"/>
          <w:sz w:val="20"/>
        </w:rPr>
        <w:t xml:space="preserve"> </w:t>
      </w:r>
      <w:r w:rsidRPr="00EA40BD">
        <w:rPr>
          <w:i/>
          <w:iCs/>
          <w:sz w:val="20"/>
        </w:rPr>
        <w:t>&amp;</w:t>
      </w:r>
      <w:r w:rsidRPr="00EA40BD">
        <w:rPr>
          <w:i/>
          <w:iCs/>
          <w:spacing w:val="-6"/>
          <w:sz w:val="20"/>
        </w:rPr>
        <w:t xml:space="preserve"> </w:t>
      </w:r>
      <w:r w:rsidRPr="00EA40BD">
        <w:rPr>
          <w:i/>
          <w:iCs/>
          <w:sz w:val="20"/>
        </w:rPr>
        <w:t>Environment</w:t>
      </w:r>
      <w:r>
        <w:rPr>
          <w:sz w:val="20"/>
        </w:rPr>
        <w:t>,</w:t>
      </w:r>
      <w:r>
        <w:rPr>
          <w:spacing w:val="4"/>
          <w:sz w:val="20"/>
        </w:rPr>
        <w:t xml:space="preserve"> </w:t>
      </w:r>
      <w:r>
        <w:rPr>
          <w:sz w:val="20"/>
        </w:rPr>
        <w:t>24(4), 459-478.</w:t>
      </w:r>
    </w:p>
    <w:p w14:paraId="024ED975" w14:textId="0ADA8D7C" w:rsidR="003E18A1" w:rsidRDefault="003E18A1" w:rsidP="0037344F">
      <w:pPr>
        <w:spacing w:before="2"/>
        <w:ind w:left="360"/>
        <w:rPr>
          <w:sz w:val="20"/>
        </w:rPr>
      </w:pPr>
    </w:p>
    <w:p w14:paraId="7D7282F1" w14:textId="21516ADF" w:rsidR="003E18A1" w:rsidRDefault="003E18A1" w:rsidP="0037344F">
      <w:pPr>
        <w:spacing w:before="2"/>
        <w:ind w:left="360"/>
        <w:rPr>
          <w:sz w:val="20"/>
        </w:rPr>
      </w:pPr>
      <w:r>
        <w:rPr>
          <w:sz w:val="20"/>
        </w:rPr>
        <w:t xml:space="preserve">Neal, J. </w:t>
      </w:r>
      <w:r w:rsidR="00461BBA">
        <w:rPr>
          <w:sz w:val="20"/>
        </w:rPr>
        <w:t>(</w:t>
      </w:r>
      <w:r>
        <w:rPr>
          <w:sz w:val="20"/>
        </w:rPr>
        <w:t>2006</w:t>
      </w:r>
      <w:r w:rsidR="00461BBA">
        <w:rPr>
          <w:sz w:val="20"/>
        </w:rPr>
        <w:t>)</w:t>
      </w:r>
      <w:r>
        <w:rPr>
          <w:sz w:val="20"/>
        </w:rPr>
        <w:t xml:space="preserve"> </w:t>
      </w:r>
      <w:proofErr w:type="spellStart"/>
      <w:r w:rsidRPr="00EA40BD">
        <w:rPr>
          <w:i/>
          <w:iCs/>
          <w:sz w:val="20"/>
        </w:rPr>
        <w:t>Edgewalkers</w:t>
      </w:r>
      <w:proofErr w:type="spellEnd"/>
      <w:r w:rsidRPr="00EA40BD">
        <w:rPr>
          <w:i/>
          <w:iCs/>
          <w:sz w:val="20"/>
        </w:rPr>
        <w:t xml:space="preserve">: People and Organizations that Take Risks, Build Bridges, and Break New </w:t>
      </w:r>
      <w:r w:rsidRPr="00EA40BD">
        <w:rPr>
          <w:i/>
          <w:iCs/>
          <w:sz w:val="20"/>
        </w:rPr>
        <w:lastRenderedPageBreak/>
        <w:t>Ground</w:t>
      </w:r>
      <w:r>
        <w:rPr>
          <w:sz w:val="20"/>
        </w:rPr>
        <w:t>. Greenwood Praeger.</w:t>
      </w:r>
    </w:p>
    <w:p w14:paraId="69BE8B74" w14:textId="66C26696" w:rsidR="003E18A1" w:rsidRDefault="003E18A1" w:rsidP="0037344F">
      <w:pPr>
        <w:spacing w:before="2"/>
        <w:ind w:left="360"/>
        <w:rPr>
          <w:sz w:val="20"/>
        </w:rPr>
      </w:pPr>
    </w:p>
    <w:p w14:paraId="4AE6736A" w14:textId="3BE124C0" w:rsidR="003E18A1" w:rsidRDefault="003E18A1" w:rsidP="0037344F">
      <w:pPr>
        <w:spacing w:before="2"/>
        <w:ind w:left="360"/>
        <w:rPr>
          <w:sz w:val="20"/>
        </w:rPr>
      </w:pPr>
      <w:r>
        <w:rPr>
          <w:sz w:val="20"/>
        </w:rPr>
        <w:t xml:space="preserve">Neal, J. </w:t>
      </w:r>
      <w:r w:rsidR="00461BBA">
        <w:rPr>
          <w:sz w:val="20"/>
        </w:rPr>
        <w:t>(</w:t>
      </w:r>
      <w:r>
        <w:rPr>
          <w:sz w:val="20"/>
        </w:rPr>
        <w:t>2013</w:t>
      </w:r>
      <w:r w:rsidR="00461BBA">
        <w:rPr>
          <w:sz w:val="20"/>
        </w:rPr>
        <w:t>)</w:t>
      </w:r>
      <w:r>
        <w:rPr>
          <w:sz w:val="20"/>
        </w:rPr>
        <w:t xml:space="preserve"> </w:t>
      </w:r>
      <w:r w:rsidRPr="00EA40BD">
        <w:rPr>
          <w:i/>
          <w:iCs/>
          <w:sz w:val="20"/>
        </w:rPr>
        <w:t>Creating Enlightened Organizations: Four Gateways to Spirit at Work</w:t>
      </w:r>
      <w:r>
        <w:rPr>
          <w:sz w:val="20"/>
        </w:rPr>
        <w:t>. Palgrave Macmillan.</w:t>
      </w:r>
    </w:p>
    <w:p w14:paraId="4397C036" w14:textId="5F73DBE3" w:rsidR="003E18A1" w:rsidRDefault="003E18A1" w:rsidP="0037344F">
      <w:pPr>
        <w:spacing w:before="2"/>
        <w:ind w:left="360"/>
        <w:rPr>
          <w:sz w:val="20"/>
        </w:rPr>
      </w:pPr>
    </w:p>
    <w:p w14:paraId="7AC76BCD" w14:textId="36BA13F8" w:rsidR="003E18A1" w:rsidRDefault="003E18A1" w:rsidP="0037344F">
      <w:pPr>
        <w:spacing w:before="2"/>
        <w:ind w:left="360"/>
        <w:rPr>
          <w:sz w:val="20"/>
        </w:rPr>
      </w:pPr>
      <w:r>
        <w:rPr>
          <w:sz w:val="20"/>
        </w:rPr>
        <w:t xml:space="preserve">Neal, J. </w:t>
      </w:r>
      <w:r w:rsidR="00461BBA">
        <w:rPr>
          <w:sz w:val="20"/>
        </w:rPr>
        <w:t>(</w:t>
      </w:r>
      <w:r>
        <w:rPr>
          <w:sz w:val="20"/>
        </w:rPr>
        <w:t>2018</w:t>
      </w:r>
      <w:r w:rsidR="00461BBA">
        <w:rPr>
          <w:sz w:val="20"/>
        </w:rPr>
        <w:t>)</w:t>
      </w:r>
      <w:r>
        <w:rPr>
          <w:sz w:val="20"/>
        </w:rPr>
        <w:t xml:space="preserve"> </w:t>
      </w:r>
      <w:r w:rsidRPr="00EA40BD">
        <w:rPr>
          <w:i/>
          <w:iCs/>
          <w:sz w:val="20"/>
        </w:rPr>
        <w:t>Handbook of Personal and Organizational Transformation</w:t>
      </w:r>
      <w:r>
        <w:rPr>
          <w:sz w:val="20"/>
        </w:rPr>
        <w:t>. Springer.</w:t>
      </w:r>
    </w:p>
    <w:p w14:paraId="09573ACD" w14:textId="77777777" w:rsidR="0037766F" w:rsidRDefault="0037766F" w:rsidP="0037344F">
      <w:pPr>
        <w:pStyle w:val="BodyText"/>
        <w:spacing w:before="11"/>
        <w:ind w:left="360"/>
        <w:rPr>
          <w:sz w:val="19"/>
        </w:rPr>
      </w:pPr>
    </w:p>
    <w:p w14:paraId="727789A2" w14:textId="0F41D8D5" w:rsidR="00775818" w:rsidRDefault="00775818" w:rsidP="0037344F">
      <w:pPr>
        <w:ind w:left="360"/>
        <w:rPr>
          <w:sz w:val="20"/>
        </w:rPr>
      </w:pPr>
      <w:r>
        <w:rPr>
          <w:sz w:val="20"/>
        </w:rPr>
        <w:t xml:space="preserve">Ni, P. </w:t>
      </w:r>
      <w:r w:rsidR="00461BBA">
        <w:rPr>
          <w:sz w:val="20"/>
        </w:rPr>
        <w:t xml:space="preserve">(2021) </w:t>
      </w:r>
      <w:r>
        <w:rPr>
          <w:sz w:val="20"/>
        </w:rPr>
        <w:t>Theories of the Heart-mind and Human Nature in the Context of Globalization of Confucianism Today.</w:t>
      </w:r>
      <w:r>
        <w:rPr>
          <w:spacing w:val="-43"/>
          <w:sz w:val="20"/>
        </w:rPr>
        <w:t xml:space="preserve"> </w:t>
      </w:r>
      <w:r w:rsidRPr="00461BBA">
        <w:rPr>
          <w:i/>
          <w:iCs/>
          <w:sz w:val="20"/>
        </w:rPr>
        <w:t>Dao</w:t>
      </w:r>
      <w:r w:rsidR="00461BBA">
        <w:rPr>
          <w:sz w:val="20"/>
        </w:rPr>
        <w:t xml:space="preserve">. </w:t>
      </w:r>
      <w:r>
        <w:rPr>
          <w:spacing w:val="5"/>
          <w:sz w:val="20"/>
        </w:rPr>
        <w:t xml:space="preserve"> </w:t>
      </w:r>
      <w:hyperlink r:id="rId20">
        <w:r>
          <w:rPr>
            <w:color w:val="0462C1"/>
            <w:sz w:val="20"/>
            <w:u w:val="single" w:color="0462C1"/>
          </w:rPr>
          <w:t>https://doi.org/10.1007/s11712-020-09760-x</w:t>
        </w:r>
      </w:hyperlink>
    </w:p>
    <w:p w14:paraId="6EE810C6" w14:textId="77777777" w:rsidR="00775818" w:rsidRDefault="00775818" w:rsidP="0037344F">
      <w:pPr>
        <w:pStyle w:val="BodyText"/>
        <w:spacing w:before="10"/>
        <w:ind w:left="360"/>
        <w:rPr>
          <w:sz w:val="14"/>
        </w:rPr>
      </w:pPr>
    </w:p>
    <w:p w14:paraId="57D85EC2" w14:textId="16258962" w:rsidR="0037766F" w:rsidRDefault="00C44827" w:rsidP="0037344F">
      <w:pPr>
        <w:ind w:left="360"/>
        <w:rPr>
          <w:sz w:val="20"/>
        </w:rPr>
      </w:pPr>
      <w:r>
        <w:rPr>
          <w:sz w:val="20"/>
        </w:rPr>
        <w:t xml:space="preserve">Nicol, D. </w:t>
      </w:r>
      <w:r w:rsidR="00461BBA">
        <w:rPr>
          <w:sz w:val="20"/>
        </w:rPr>
        <w:t>(</w:t>
      </w:r>
      <w:r>
        <w:rPr>
          <w:sz w:val="20"/>
        </w:rPr>
        <w:t>2015</w:t>
      </w:r>
      <w:r w:rsidR="00461BBA">
        <w:rPr>
          <w:sz w:val="20"/>
        </w:rPr>
        <w:t>)</w:t>
      </w:r>
      <w:r>
        <w:rPr>
          <w:sz w:val="20"/>
        </w:rPr>
        <w:t xml:space="preserve"> </w:t>
      </w:r>
      <w:r w:rsidRPr="00EA40BD">
        <w:rPr>
          <w:i/>
          <w:iCs/>
          <w:sz w:val="20"/>
        </w:rPr>
        <w:t>Subtle Activism: The Inner Dimension of Social and Planetary Transformation</w:t>
      </w:r>
      <w:r>
        <w:rPr>
          <w:sz w:val="20"/>
        </w:rPr>
        <w:t>. New York: State</w:t>
      </w:r>
      <w:r>
        <w:rPr>
          <w:spacing w:val="-43"/>
          <w:sz w:val="20"/>
        </w:rPr>
        <w:t xml:space="preserve"> </w:t>
      </w:r>
      <w:r>
        <w:rPr>
          <w:sz w:val="20"/>
        </w:rPr>
        <w:t>University</w:t>
      </w:r>
      <w:r>
        <w:rPr>
          <w:spacing w:val="-3"/>
          <w:sz w:val="20"/>
        </w:rPr>
        <w:t xml:space="preserve"> </w:t>
      </w:r>
      <w:r>
        <w:rPr>
          <w:sz w:val="20"/>
        </w:rPr>
        <w:t>of</w:t>
      </w:r>
      <w:r>
        <w:rPr>
          <w:spacing w:val="-2"/>
          <w:sz w:val="20"/>
        </w:rPr>
        <w:t xml:space="preserve"> </w:t>
      </w:r>
      <w:r>
        <w:rPr>
          <w:sz w:val="20"/>
        </w:rPr>
        <w:t>New</w:t>
      </w:r>
      <w:r>
        <w:rPr>
          <w:spacing w:val="-2"/>
          <w:sz w:val="20"/>
        </w:rPr>
        <w:t xml:space="preserve"> </w:t>
      </w:r>
      <w:r>
        <w:rPr>
          <w:sz w:val="20"/>
        </w:rPr>
        <w:t>York</w:t>
      </w:r>
      <w:r>
        <w:rPr>
          <w:spacing w:val="-3"/>
          <w:sz w:val="20"/>
        </w:rPr>
        <w:t xml:space="preserve"> </w:t>
      </w:r>
      <w:r>
        <w:rPr>
          <w:sz w:val="20"/>
        </w:rPr>
        <w:t>Press.</w:t>
      </w:r>
    </w:p>
    <w:p w14:paraId="22B828CC" w14:textId="77777777" w:rsidR="0037766F" w:rsidRDefault="0037766F" w:rsidP="0037344F">
      <w:pPr>
        <w:pStyle w:val="BodyText"/>
        <w:spacing w:before="10"/>
        <w:ind w:left="360"/>
        <w:rPr>
          <w:sz w:val="19"/>
        </w:rPr>
      </w:pPr>
    </w:p>
    <w:p w14:paraId="0E01D84E" w14:textId="64C54194" w:rsidR="0037766F" w:rsidRDefault="00C44827" w:rsidP="0037344F">
      <w:pPr>
        <w:ind w:left="360"/>
        <w:rPr>
          <w:sz w:val="20"/>
        </w:rPr>
      </w:pPr>
      <w:r>
        <w:rPr>
          <w:sz w:val="20"/>
        </w:rPr>
        <w:t xml:space="preserve">Pavlovich, </w:t>
      </w:r>
      <w:proofErr w:type="gramStart"/>
      <w:r>
        <w:rPr>
          <w:sz w:val="20"/>
        </w:rPr>
        <w:t>K.</w:t>
      </w:r>
      <w:proofErr w:type="gramEnd"/>
      <w:r>
        <w:rPr>
          <w:sz w:val="20"/>
        </w:rPr>
        <w:t xml:space="preserve"> and K. </w:t>
      </w:r>
      <w:proofErr w:type="spellStart"/>
      <w:r>
        <w:rPr>
          <w:sz w:val="20"/>
        </w:rPr>
        <w:t>Krahnke</w:t>
      </w:r>
      <w:proofErr w:type="spellEnd"/>
      <w:r>
        <w:rPr>
          <w:sz w:val="20"/>
        </w:rPr>
        <w:t xml:space="preserve">. </w:t>
      </w:r>
      <w:r w:rsidR="00461BBA">
        <w:rPr>
          <w:sz w:val="20"/>
        </w:rPr>
        <w:t>(</w:t>
      </w:r>
      <w:r>
        <w:rPr>
          <w:sz w:val="20"/>
        </w:rPr>
        <w:t>2012</w:t>
      </w:r>
      <w:r w:rsidR="00461BBA">
        <w:rPr>
          <w:sz w:val="20"/>
        </w:rPr>
        <w:t>)</w:t>
      </w:r>
      <w:r>
        <w:rPr>
          <w:sz w:val="20"/>
        </w:rPr>
        <w:t xml:space="preserve"> Empathy, Connectedness, and Organization. </w:t>
      </w:r>
      <w:r w:rsidRPr="00EA40BD">
        <w:rPr>
          <w:i/>
          <w:iCs/>
          <w:sz w:val="20"/>
        </w:rPr>
        <w:t>Journal of Business Ethics</w:t>
      </w:r>
      <w:r>
        <w:rPr>
          <w:sz w:val="20"/>
        </w:rPr>
        <w:t>,</w:t>
      </w:r>
      <w:r>
        <w:rPr>
          <w:spacing w:val="-43"/>
          <w:sz w:val="20"/>
        </w:rPr>
        <w:t xml:space="preserve"> </w:t>
      </w:r>
      <w:r>
        <w:rPr>
          <w:sz w:val="20"/>
        </w:rPr>
        <w:t>105: 131</w:t>
      </w:r>
      <w:r>
        <w:rPr>
          <w:spacing w:val="2"/>
          <w:sz w:val="20"/>
        </w:rPr>
        <w:t xml:space="preserve"> </w:t>
      </w:r>
      <w:r>
        <w:rPr>
          <w:sz w:val="20"/>
        </w:rPr>
        <w:t>–</w:t>
      </w:r>
      <w:r>
        <w:rPr>
          <w:spacing w:val="3"/>
          <w:sz w:val="20"/>
        </w:rPr>
        <w:t xml:space="preserve"> </w:t>
      </w:r>
      <w:r>
        <w:rPr>
          <w:sz w:val="20"/>
        </w:rPr>
        <w:t>137.</w:t>
      </w:r>
    </w:p>
    <w:p w14:paraId="77D3D2AB" w14:textId="77777777" w:rsidR="0093790F" w:rsidRDefault="0093790F" w:rsidP="0037344F">
      <w:pPr>
        <w:ind w:left="360"/>
        <w:rPr>
          <w:sz w:val="20"/>
        </w:rPr>
      </w:pPr>
    </w:p>
    <w:p w14:paraId="1445DC04" w14:textId="6D9C799B" w:rsidR="0093790F" w:rsidRDefault="0093790F" w:rsidP="0037344F">
      <w:pPr>
        <w:ind w:left="360"/>
        <w:rPr>
          <w:sz w:val="20"/>
        </w:rPr>
      </w:pPr>
      <w:r w:rsidRPr="0093790F">
        <w:rPr>
          <w:sz w:val="20"/>
        </w:rPr>
        <w:t xml:space="preserve">﻿Pavlovich, K. </w:t>
      </w:r>
      <w:r w:rsidR="00461BBA">
        <w:rPr>
          <w:sz w:val="20"/>
        </w:rPr>
        <w:t>(</w:t>
      </w:r>
      <w:r w:rsidRPr="0093790F">
        <w:rPr>
          <w:sz w:val="20"/>
        </w:rPr>
        <w:t>2020</w:t>
      </w:r>
      <w:r w:rsidR="00461BBA">
        <w:rPr>
          <w:sz w:val="20"/>
        </w:rPr>
        <w:t>)</w:t>
      </w:r>
      <w:r w:rsidRPr="0093790F">
        <w:rPr>
          <w:sz w:val="20"/>
        </w:rPr>
        <w:t xml:space="preserve"> Quantum empathy: An alternative narrative for global transcendence. </w:t>
      </w:r>
      <w:r w:rsidRPr="00EA40BD">
        <w:rPr>
          <w:i/>
          <w:iCs/>
          <w:sz w:val="20"/>
        </w:rPr>
        <w:t>Journal of Management Spirituality and Religion</w:t>
      </w:r>
      <w:r w:rsidRPr="0093790F">
        <w:rPr>
          <w:sz w:val="20"/>
        </w:rPr>
        <w:t>, 17(3): 333–347.</w:t>
      </w:r>
    </w:p>
    <w:p w14:paraId="57163C86" w14:textId="77777777" w:rsidR="0037766F" w:rsidRDefault="0037766F" w:rsidP="0037344F">
      <w:pPr>
        <w:pStyle w:val="BodyText"/>
        <w:spacing w:before="9"/>
        <w:ind w:left="360"/>
        <w:rPr>
          <w:sz w:val="19"/>
        </w:rPr>
      </w:pPr>
    </w:p>
    <w:p w14:paraId="0B1CCDEE" w14:textId="4B085C02" w:rsidR="0037766F" w:rsidRDefault="00C44827" w:rsidP="0037344F">
      <w:pPr>
        <w:ind w:left="360"/>
        <w:rPr>
          <w:sz w:val="20"/>
        </w:rPr>
      </w:pPr>
      <w:r>
        <w:rPr>
          <w:sz w:val="20"/>
        </w:rPr>
        <w:t xml:space="preserve">Ricard, M., M. Lutz, and R. Davidson. </w:t>
      </w:r>
      <w:r w:rsidR="00461BBA">
        <w:rPr>
          <w:sz w:val="20"/>
        </w:rPr>
        <w:t>(</w:t>
      </w:r>
      <w:r>
        <w:rPr>
          <w:sz w:val="20"/>
        </w:rPr>
        <w:t>2014</w:t>
      </w:r>
      <w:r w:rsidR="00461BBA">
        <w:rPr>
          <w:sz w:val="20"/>
        </w:rPr>
        <w:t>)</w:t>
      </w:r>
      <w:r>
        <w:rPr>
          <w:sz w:val="20"/>
        </w:rPr>
        <w:t xml:space="preserve"> The Mind of the Meditator. Scientific American. </w:t>
      </w:r>
      <w:r w:rsidRPr="00EA40BD">
        <w:rPr>
          <w:i/>
          <w:iCs/>
          <w:sz w:val="20"/>
        </w:rPr>
        <w:t>Sci Am.</w:t>
      </w:r>
      <w:r>
        <w:rPr>
          <w:sz w:val="20"/>
        </w:rPr>
        <w:t xml:space="preserve"> 2014 Nov;</w:t>
      </w:r>
      <w:r>
        <w:rPr>
          <w:spacing w:val="-43"/>
          <w:sz w:val="20"/>
        </w:rPr>
        <w:t xml:space="preserve"> </w:t>
      </w:r>
      <w:r>
        <w:rPr>
          <w:sz w:val="20"/>
        </w:rPr>
        <w:t>311(5):38-45.</w:t>
      </w:r>
    </w:p>
    <w:p w14:paraId="6B14D07E" w14:textId="77777777" w:rsidR="00775818" w:rsidRDefault="00775818" w:rsidP="0037344F">
      <w:pPr>
        <w:ind w:left="360"/>
        <w:rPr>
          <w:sz w:val="20"/>
        </w:rPr>
      </w:pPr>
    </w:p>
    <w:p w14:paraId="188F51FC" w14:textId="117F9D71" w:rsidR="00775818" w:rsidRDefault="00775818" w:rsidP="0037344F">
      <w:pPr>
        <w:ind w:left="360"/>
        <w:rPr>
          <w:sz w:val="20"/>
        </w:rPr>
      </w:pPr>
      <w:r w:rsidRPr="00775818">
        <w:rPr>
          <w:sz w:val="20"/>
        </w:rPr>
        <w:t>﻿</w:t>
      </w:r>
      <w:proofErr w:type="spellStart"/>
      <w:r w:rsidRPr="00775818">
        <w:rPr>
          <w:sz w:val="20"/>
        </w:rPr>
        <w:t>Rimanoczy</w:t>
      </w:r>
      <w:proofErr w:type="spellEnd"/>
      <w:r w:rsidRPr="00775818">
        <w:rPr>
          <w:sz w:val="20"/>
        </w:rPr>
        <w:t xml:space="preserve">, I., &amp; </w:t>
      </w:r>
      <w:proofErr w:type="spellStart"/>
      <w:r w:rsidRPr="00775818">
        <w:rPr>
          <w:sz w:val="20"/>
        </w:rPr>
        <w:t>Llamazares</w:t>
      </w:r>
      <w:proofErr w:type="spellEnd"/>
      <w:r w:rsidRPr="00775818">
        <w:rPr>
          <w:sz w:val="20"/>
        </w:rPr>
        <w:t xml:space="preserve">, A. M. </w:t>
      </w:r>
      <w:r w:rsidR="00461BBA">
        <w:rPr>
          <w:sz w:val="20"/>
        </w:rPr>
        <w:t>(</w:t>
      </w:r>
      <w:r w:rsidRPr="00775818">
        <w:rPr>
          <w:sz w:val="20"/>
        </w:rPr>
        <w:t>2021</w:t>
      </w:r>
      <w:r w:rsidR="00461BBA">
        <w:rPr>
          <w:sz w:val="20"/>
        </w:rPr>
        <w:t>)</w:t>
      </w:r>
      <w:r w:rsidRPr="00775818">
        <w:rPr>
          <w:sz w:val="20"/>
        </w:rPr>
        <w:t xml:space="preserve"> Twelve Principles to Guide a Long-Overdue Paradigm Shift. </w:t>
      </w:r>
      <w:r w:rsidRPr="00EA40BD">
        <w:rPr>
          <w:i/>
          <w:iCs/>
          <w:sz w:val="20"/>
        </w:rPr>
        <w:t>Journal of Management, Spirituality &amp; Religion</w:t>
      </w:r>
      <w:r w:rsidRPr="00775818">
        <w:rPr>
          <w:sz w:val="20"/>
        </w:rPr>
        <w:t>, 18(6): 54–76.</w:t>
      </w:r>
    </w:p>
    <w:p w14:paraId="4D48ECB7" w14:textId="77777777" w:rsidR="0037766F" w:rsidRDefault="0037766F" w:rsidP="0037344F">
      <w:pPr>
        <w:pStyle w:val="BodyText"/>
        <w:spacing w:before="2"/>
        <w:ind w:left="360"/>
        <w:rPr>
          <w:sz w:val="20"/>
        </w:rPr>
      </w:pPr>
    </w:p>
    <w:p w14:paraId="01ADFCDB" w14:textId="65653E6C" w:rsidR="0037766F" w:rsidRDefault="00C44827" w:rsidP="0037344F">
      <w:pPr>
        <w:ind w:left="360"/>
        <w:rPr>
          <w:sz w:val="20"/>
        </w:rPr>
      </w:pPr>
      <w:proofErr w:type="spellStart"/>
      <w:r>
        <w:rPr>
          <w:sz w:val="20"/>
        </w:rPr>
        <w:t>Rockström</w:t>
      </w:r>
      <w:proofErr w:type="spellEnd"/>
      <w:r>
        <w:rPr>
          <w:sz w:val="20"/>
        </w:rPr>
        <w:t xml:space="preserve">, J. and M. Klum. </w:t>
      </w:r>
      <w:r w:rsidR="00461BBA">
        <w:rPr>
          <w:sz w:val="20"/>
        </w:rPr>
        <w:t>(</w:t>
      </w:r>
      <w:r>
        <w:rPr>
          <w:sz w:val="20"/>
        </w:rPr>
        <w:t>2015</w:t>
      </w:r>
      <w:r w:rsidR="00461BBA">
        <w:rPr>
          <w:sz w:val="20"/>
        </w:rPr>
        <w:t>)</w:t>
      </w:r>
      <w:r>
        <w:rPr>
          <w:sz w:val="20"/>
        </w:rPr>
        <w:t xml:space="preserve"> </w:t>
      </w:r>
      <w:r w:rsidRPr="00EA40BD">
        <w:rPr>
          <w:i/>
          <w:iCs/>
          <w:sz w:val="20"/>
        </w:rPr>
        <w:t>Big World, Small Planet: Abundance within Planetary Boundaries</w:t>
      </w:r>
      <w:r>
        <w:rPr>
          <w:sz w:val="20"/>
        </w:rPr>
        <w:t xml:space="preserve">. </w:t>
      </w:r>
      <w:r w:rsidR="0093790F">
        <w:rPr>
          <w:sz w:val="20"/>
        </w:rPr>
        <w:t>Yale University</w:t>
      </w:r>
      <w:r>
        <w:rPr>
          <w:spacing w:val="-4"/>
          <w:sz w:val="20"/>
        </w:rPr>
        <w:t xml:space="preserve"> </w:t>
      </w:r>
      <w:r>
        <w:rPr>
          <w:sz w:val="20"/>
        </w:rPr>
        <w:t>Press.</w:t>
      </w:r>
    </w:p>
    <w:p w14:paraId="0AC9FEE8" w14:textId="77777777" w:rsidR="0037766F" w:rsidRDefault="0037766F" w:rsidP="0037344F">
      <w:pPr>
        <w:pStyle w:val="BodyText"/>
        <w:spacing w:before="10"/>
        <w:ind w:left="360"/>
        <w:rPr>
          <w:sz w:val="19"/>
        </w:rPr>
      </w:pPr>
    </w:p>
    <w:p w14:paraId="0244B73F" w14:textId="52A1C4A3" w:rsidR="0037766F" w:rsidRDefault="00C44827" w:rsidP="0037344F">
      <w:pPr>
        <w:ind w:left="360"/>
        <w:rPr>
          <w:sz w:val="20"/>
        </w:rPr>
      </w:pPr>
      <w:r>
        <w:rPr>
          <w:sz w:val="20"/>
        </w:rPr>
        <w:t xml:space="preserve">Schäfer, L. </w:t>
      </w:r>
      <w:r w:rsidR="00461BBA">
        <w:rPr>
          <w:sz w:val="20"/>
        </w:rPr>
        <w:t>(</w:t>
      </w:r>
      <w:r>
        <w:rPr>
          <w:sz w:val="20"/>
        </w:rPr>
        <w:t>2013</w:t>
      </w:r>
      <w:r w:rsidR="00461BBA">
        <w:rPr>
          <w:sz w:val="20"/>
        </w:rPr>
        <w:t>)</w:t>
      </w:r>
      <w:r>
        <w:rPr>
          <w:sz w:val="20"/>
        </w:rPr>
        <w:t xml:space="preserve"> </w:t>
      </w:r>
      <w:r w:rsidRPr="00EA40BD">
        <w:rPr>
          <w:i/>
          <w:iCs/>
          <w:sz w:val="20"/>
        </w:rPr>
        <w:t>Infinite Potential: What Quantum Physics Reveals About How We Should Live.</w:t>
      </w:r>
      <w:r>
        <w:rPr>
          <w:sz w:val="20"/>
        </w:rPr>
        <w:t xml:space="preserve"> Deepak Chopra</w:t>
      </w:r>
      <w:r>
        <w:rPr>
          <w:spacing w:val="-43"/>
          <w:sz w:val="20"/>
        </w:rPr>
        <w:t xml:space="preserve"> </w:t>
      </w:r>
      <w:r>
        <w:rPr>
          <w:sz w:val="20"/>
        </w:rPr>
        <w:t>Books,</w:t>
      </w:r>
      <w:r>
        <w:rPr>
          <w:spacing w:val="3"/>
          <w:sz w:val="20"/>
        </w:rPr>
        <w:t xml:space="preserve"> </w:t>
      </w:r>
      <w:r>
        <w:rPr>
          <w:sz w:val="20"/>
        </w:rPr>
        <w:t>an</w:t>
      </w:r>
      <w:r>
        <w:rPr>
          <w:spacing w:val="-3"/>
          <w:sz w:val="20"/>
        </w:rPr>
        <w:t xml:space="preserve"> </w:t>
      </w:r>
      <w:r>
        <w:rPr>
          <w:sz w:val="20"/>
        </w:rPr>
        <w:t>imprint</w:t>
      </w:r>
      <w:r>
        <w:rPr>
          <w:spacing w:val="-3"/>
          <w:sz w:val="20"/>
        </w:rPr>
        <w:t xml:space="preserve"> </w:t>
      </w:r>
      <w:r>
        <w:rPr>
          <w:sz w:val="20"/>
        </w:rPr>
        <w:t>of</w:t>
      </w:r>
      <w:r>
        <w:rPr>
          <w:spacing w:val="-2"/>
          <w:sz w:val="20"/>
        </w:rPr>
        <w:t xml:space="preserve"> </w:t>
      </w:r>
      <w:r>
        <w:rPr>
          <w:sz w:val="20"/>
        </w:rPr>
        <w:t>Crown</w:t>
      </w:r>
      <w:r>
        <w:rPr>
          <w:spacing w:val="-4"/>
          <w:sz w:val="20"/>
        </w:rPr>
        <w:t xml:space="preserve"> </w:t>
      </w:r>
      <w:r>
        <w:rPr>
          <w:sz w:val="20"/>
        </w:rPr>
        <w:t>Publishing</w:t>
      </w:r>
      <w:r>
        <w:rPr>
          <w:spacing w:val="-7"/>
          <w:sz w:val="20"/>
        </w:rPr>
        <w:t xml:space="preserve"> </w:t>
      </w:r>
      <w:r>
        <w:rPr>
          <w:sz w:val="20"/>
        </w:rPr>
        <w:t>Group, a</w:t>
      </w:r>
      <w:r>
        <w:rPr>
          <w:spacing w:val="1"/>
          <w:sz w:val="20"/>
        </w:rPr>
        <w:t xml:space="preserve"> </w:t>
      </w:r>
      <w:r>
        <w:rPr>
          <w:sz w:val="20"/>
        </w:rPr>
        <w:t>division</w:t>
      </w:r>
      <w:r>
        <w:rPr>
          <w:spacing w:val="1"/>
          <w:sz w:val="20"/>
        </w:rPr>
        <w:t xml:space="preserve"> </w:t>
      </w:r>
      <w:r>
        <w:rPr>
          <w:sz w:val="20"/>
        </w:rPr>
        <w:t>of</w:t>
      </w:r>
      <w:r>
        <w:rPr>
          <w:spacing w:val="-2"/>
          <w:sz w:val="20"/>
        </w:rPr>
        <w:t xml:space="preserve"> </w:t>
      </w:r>
      <w:r>
        <w:rPr>
          <w:sz w:val="20"/>
        </w:rPr>
        <w:t>Random</w:t>
      </w:r>
      <w:r>
        <w:rPr>
          <w:spacing w:val="-1"/>
          <w:sz w:val="20"/>
        </w:rPr>
        <w:t xml:space="preserve"> </w:t>
      </w:r>
      <w:r>
        <w:rPr>
          <w:sz w:val="20"/>
        </w:rPr>
        <w:t>House.</w:t>
      </w:r>
    </w:p>
    <w:p w14:paraId="21368F65" w14:textId="77777777" w:rsidR="0037766F" w:rsidRDefault="0037766F" w:rsidP="0037344F">
      <w:pPr>
        <w:pStyle w:val="BodyText"/>
        <w:spacing w:before="10"/>
        <w:ind w:left="360"/>
        <w:rPr>
          <w:sz w:val="19"/>
        </w:rPr>
      </w:pPr>
    </w:p>
    <w:p w14:paraId="4527E406" w14:textId="78BB08EC" w:rsidR="0037766F" w:rsidRDefault="00C44827" w:rsidP="0037344F">
      <w:pPr>
        <w:ind w:left="360"/>
        <w:rPr>
          <w:sz w:val="20"/>
        </w:rPr>
      </w:pPr>
      <w:r>
        <w:rPr>
          <w:sz w:val="20"/>
        </w:rPr>
        <w:t>Sheldrake,</w:t>
      </w:r>
      <w:r>
        <w:rPr>
          <w:spacing w:val="-3"/>
          <w:sz w:val="20"/>
        </w:rPr>
        <w:t xml:space="preserve"> </w:t>
      </w:r>
      <w:r>
        <w:rPr>
          <w:sz w:val="20"/>
        </w:rPr>
        <w:t>R.</w:t>
      </w:r>
      <w:r>
        <w:rPr>
          <w:spacing w:val="1"/>
          <w:sz w:val="20"/>
        </w:rPr>
        <w:t xml:space="preserve"> </w:t>
      </w:r>
      <w:r w:rsidR="00461BBA">
        <w:rPr>
          <w:spacing w:val="1"/>
          <w:sz w:val="20"/>
        </w:rPr>
        <w:t>(</w:t>
      </w:r>
      <w:r>
        <w:rPr>
          <w:sz w:val="20"/>
        </w:rPr>
        <w:t>2018</w:t>
      </w:r>
      <w:r w:rsidR="00461BBA">
        <w:rPr>
          <w:sz w:val="20"/>
        </w:rPr>
        <w:t>)</w:t>
      </w:r>
      <w:r>
        <w:rPr>
          <w:spacing w:val="-4"/>
          <w:sz w:val="20"/>
        </w:rPr>
        <w:t xml:space="preserve"> </w:t>
      </w:r>
      <w:r w:rsidRPr="00EA40BD">
        <w:rPr>
          <w:i/>
          <w:iCs/>
          <w:sz w:val="20"/>
        </w:rPr>
        <w:t>Science and</w:t>
      </w:r>
      <w:r w:rsidRPr="00EA40BD">
        <w:rPr>
          <w:i/>
          <w:iCs/>
          <w:spacing w:val="-6"/>
          <w:sz w:val="20"/>
        </w:rPr>
        <w:t xml:space="preserve"> </w:t>
      </w:r>
      <w:r w:rsidRPr="00EA40BD">
        <w:rPr>
          <w:i/>
          <w:iCs/>
          <w:sz w:val="20"/>
        </w:rPr>
        <w:t>Spiritual</w:t>
      </w:r>
      <w:r w:rsidRPr="00EA40BD">
        <w:rPr>
          <w:i/>
          <w:iCs/>
          <w:spacing w:val="-4"/>
          <w:sz w:val="20"/>
        </w:rPr>
        <w:t xml:space="preserve"> </w:t>
      </w:r>
      <w:r w:rsidRPr="00EA40BD">
        <w:rPr>
          <w:i/>
          <w:iCs/>
          <w:sz w:val="20"/>
        </w:rPr>
        <w:t>Practices</w:t>
      </w:r>
      <w:r>
        <w:rPr>
          <w:sz w:val="20"/>
        </w:rPr>
        <w:t>.</w:t>
      </w:r>
      <w:r>
        <w:rPr>
          <w:spacing w:val="-3"/>
          <w:sz w:val="20"/>
        </w:rPr>
        <w:t xml:space="preserve"> </w:t>
      </w:r>
      <w:r>
        <w:rPr>
          <w:sz w:val="20"/>
        </w:rPr>
        <w:t>Counterpoint</w:t>
      </w:r>
      <w:r>
        <w:rPr>
          <w:spacing w:val="-6"/>
          <w:sz w:val="20"/>
        </w:rPr>
        <w:t xml:space="preserve"> </w:t>
      </w:r>
      <w:r>
        <w:rPr>
          <w:sz w:val="20"/>
        </w:rPr>
        <w:t>Ed.</w:t>
      </w:r>
    </w:p>
    <w:p w14:paraId="266384F6" w14:textId="77777777" w:rsidR="00D5374B" w:rsidRDefault="00D5374B" w:rsidP="0037344F">
      <w:pPr>
        <w:ind w:left="360"/>
        <w:rPr>
          <w:sz w:val="20"/>
        </w:rPr>
      </w:pPr>
    </w:p>
    <w:p w14:paraId="52F08F7B" w14:textId="303CB95F" w:rsidR="00D5374B" w:rsidRDefault="00D5374B" w:rsidP="0037344F">
      <w:pPr>
        <w:ind w:left="360"/>
        <w:rPr>
          <w:sz w:val="20"/>
        </w:rPr>
      </w:pPr>
      <w:r w:rsidRPr="00D5374B">
        <w:rPr>
          <w:sz w:val="20"/>
        </w:rPr>
        <w:t xml:space="preserve">﻿Storberg-Walker, J. </w:t>
      </w:r>
      <w:r w:rsidR="00461BBA">
        <w:rPr>
          <w:sz w:val="20"/>
        </w:rPr>
        <w:t>(</w:t>
      </w:r>
      <w:r w:rsidRPr="00D5374B">
        <w:rPr>
          <w:sz w:val="20"/>
        </w:rPr>
        <w:t>2021</w:t>
      </w:r>
      <w:r w:rsidR="00461BBA">
        <w:rPr>
          <w:sz w:val="20"/>
        </w:rPr>
        <w:t>)</w:t>
      </w:r>
      <w:r w:rsidRPr="00D5374B">
        <w:rPr>
          <w:sz w:val="20"/>
        </w:rPr>
        <w:t xml:space="preserve"> A Window of Our Own: Towards a Quantum Research Ontology. </w:t>
      </w:r>
      <w:r w:rsidRPr="00EA40BD">
        <w:rPr>
          <w:i/>
          <w:iCs/>
          <w:sz w:val="20"/>
        </w:rPr>
        <w:t>Journal of Management, Spirituality &amp; Religion</w:t>
      </w:r>
      <w:r w:rsidRPr="00D5374B">
        <w:rPr>
          <w:sz w:val="20"/>
        </w:rPr>
        <w:t>, 18(6): 92–129.</w:t>
      </w:r>
    </w:p>
    <w:p w14:paraId="71BD51C6" w14:textId="77777777" w:rsidR="0037766F" w:rsidRDefault="0037766F" w:rsidP="0037344F">
      <w:pPr>
        <w:pStyle w:val="BodyText"/>
        <w:spacing w:before="9"/>
        <w:ind w:left="360"/>
        <w:rPr>
          <w:sz w:val="14"/>
        </w:rPr>
      </w:pPr>
    </w:p>
    <w:p w14:paraId="4F0510B0" w14:textId="3BA9C3BE" w:rsidR="00775818" w:rsidRDefault="00775818" w:rsidP="0037344F">
      <w:pPr>
        <w:spacing w:before="61"/>
        <w:ind w:left="360"/>
        <w:rPr>
          <w:sz w:val="20"/>
        </w:rPr>
      </w:pPr>
      <w:r w:rsidRPr="00775818">
        <w:rPr>
          <w:sz w:val="20"/>
        </w:rPr>
        <w:t xml:space="preserve">﻿Tsao, F. C. </w:t>
      </w:r>
      <w:r w:rsidR="00461BBA">
        <w:rPr>
          <w:sz w:val="20"/>
        </w:rPr>
        <w:t>(</w:t>
      </w:r>
      <w:r w:rsidRPr="00775818">
        <w:rPr>
          <w:sz w:val="20"/>
        </w:rPr>
        <w:t>2021</w:t>
      </w:r>
      <w:r w:rsidR="00461BBA">
        <w:rPr>
          <w:sz w:val="20"/>
        </w:rPr>
        <w:t>)</w:t>
      </w:r>
      <w:r w:rsidRPr="00775818">
        <w:rPr>
          <w:sz w:val="20"/>
        </w:rPr>
        <w:t xml:space="preserve"> The Science of Life and Wellbeing: Integrating the New Science of Consciousness with the Ancient Science of Consciousness. </w:t>
      </w:r>
      <w:r w:rsidRPr="00EA40BD">
        <w:rPr>
          <w:i/>
          <w:iCs/>
          <w:sz w:val="20"/>
        </w:rPr>
        <w:t>Journal of Management, Spirituality &amp; Religion,</w:t>
      </w:r>
      <w:r w:rsidRPr="00775818">
        <w:rPr>
          <w:sz w:val="20"/>
        </w:rPr>
        <w:t xml:space="preserve"> 18(6): 7–18.</w:t>
      </w:r>
    </w:p>
    <w:p w14:paraId="105E0150" w14:textId="7BE741DA" w:rsidR="0037766F" w:rsidRDefault="00C44827" w:rsidP="0037344F">
      <w:pPr>
        <w:spacing w:before="61"/>
        <w:ind w:left="360"/>
      </w:pPr>
      <w:r>
        <w:rPr>
          <w:sz w:val="20"/>
        </w:rPr>
        <w:t>Tsao,</w:t>
      </w:r>
      <w:r>
        <w:rPr>
          <w:spacing w:val="-3"/>
          <w:sz w:val="20"/>
        </w:rPr>
        <w:t xml:space="preserve"> </w:t>
      </w:r>
      <w:r>
        <w:rPr>
          <w:sz w:val="20"/>
        </w:rPr>
        <w:t>F.</w:t>
      </w:r>
      <w:r>
        <w:rPr>
          <w:spacing w:val="-4"/>
          <w:sz w:val="20"/>
        </w:rPr>
        <w:t xml:space="preserve"> </w:t>
      </w:r>
      <w:r>
        <w:rPr>
          <w:sz w:val="20"/>
        </w:rPr>
        <w:t>and</w:t>
      </w:r>
      <w:r>
        <w:rPr>
          <w:spacing w:val="-1"/>
          <w:sz w:val="20"/>
        </w:rPr>
        <w:t xml:space="preserve"> </w:t>
      </w:r>
      <w:r>
        <w:rPr>
          <w:sz w:val="20"/>
        </w:rPr>
        <w:t>Laszlo</w:t>
      </w:r>
      <w:r w:rsidR="00D5374B">
        <w:rPr>
          <w:sz w:val="20"/>
        </w:rPr>
        <w:t>, C.</w:t>
      </w:r>
      <w:r>
        <w:rPr>
          <w:spacing w:val="-4"/>
          <w:sz w:val="20"/>
        </w:rPr>
        <w:t xml:space="preserve"> </w:t>
      </w:r>
      <w:r w:rsidR="00461BBA">
        <w:rPr>
          <w:spacing w:val="-4"/>
          <w:sz w:val="20"/>
        </w:rPr>
        <w:t>(</w:t>
      </w:r>
      <w:r>
        <w:rPr>
          <w:sz w:val="20"/>
        </w:rPr>
        <w:t>2019</w:t>
      </w:r>
      <w:r w:rsidR="00461BBA">
        <w:rPr>
          <w:sz w:val="20"/>
        </w:rPr>
        <w:t>)</w:t>
      </w:r>
      <w:r>
        <w:rPr>
          <w:spacing w:val="1"/>
          <w:sz w:val="20"/>
        </w:rPr>
        <w:t xml:space="preserve"> </w:t>
      </w:r>
      <w:r w:rsidRPr="00EA40BD">
        <w:rPr>
          <w:i/>
          <w:iCs/>
          <w:sz w:val="20"/>
        </w:rPr>
        <w:t>Quantum</w:t>
      </w:r>
      <w:r w:rsidRPr="00EA40BD">
        <w:rPr>
          <w:i/>
          <w:iCs/>
          <w:spacing w:val="-4"/>
          <w:sz w:val="20"/>
        </w:rPr>
        <w:t xml:space="preserve"> </w:t>
      </w:r>
      <w:r w:rsidRPr="00EA40BD">
        <w:rPr>
          <w:i/>
          <w:iCs/>
          <w:sz w:val="20"/>
        </w:rPr>
        <w:t>Leadership:</w:t>
      </w:r>
      <w:r w:rsidRPr="00EA40BD">
        <w:rPr>
          <w:i/>
          <w:iCs/>
          <w:spacing w:val="-2"/>
          <w:sz w:val="20"/>
        </w:rPr>
        <w:t xml:space="preserve"> </w:t>
      </w:r>
      <w:r w:rsidRPr="00EA40BD">
        <w:rPr>
          <w:i/>
          <w:iCs/>
          <w:sz w:val="20"/>
        </w:rPr>
        <w:t>New</w:t>
      </w:r>
      <w:r w:rsidRPr="00EA40BD">
        <w:rPr>
          <w:i/>
          <w:iCs/>
          <w:spacing w:val="-5"/>
          <w:sz w:val="20"/>
        </w:rPr>
        <w:t xml:space="preserve"> </w:t>
      </w:r>
      <w:r w:rsidRPr="00EA40BD">
        <w:rPr>
          <w:i/>
          <w:iCs/>
          <w:sz w:val="20"/>
        </w:rPr>
        <w:t>Consciousness</w:t>
      </w:r>
      <w:r w:rsidRPr="00EA40BD">
        <w:rPr>
          <w:i/>
          <w:iCs/>
          <w:spacing w:val="-3"/>
          <w:sz w:val="20"/>
        </w:rPr>
        <w:t xml:space="preserve"> </w:t>
      </w:r>
      <w:r w:rsidRPr="00EA40BD">
        <w:rPr>
          <w:i/>
          <w:iCs/>
          <w:sz w:val="20"/>
        </w:rPr>
        <w:t>in</w:t>
      </w:r>
      <w:r w:rsidRPr="00EA40BD">
        <w:rPr>
          <w:i/>
          <w:iCs/>
          <w:spacing w:val="-6"/>
          <w:sz w:val="20"/>
        </w:rPr>
        <w:t xml:space="preserve"> </w:t>
      </w:r>
      <w:r w:rsidRPr="00EA40BD">
        <w:rPr>
          <w:i/>
          <w:iCs/>
          <w:sz w:val="20"/>
        </w:rPr>
        <w:t>Business</w:t>
      </w:r>
      <w:r>
        <w:rPr>
          <w:sz w:val="20"/>
        </w:rPr>
        <w:t>.</w:t>
      </w:r>
      <w:r>
        <w:rPr>
          <w:spacing w:val="1"/>
          <w:sz w:val="20"/>
        </w:rPr>
        <w:t xml:space="preserve"> </w:t>
      </w:r>
      <w:r>
        <w:rPr>
          <w:sz w:val="20"/>
        </w:rPr>
        <w:t>Stanford</w:t>
      </w:r>
      <w:r>
        <w:rPr>
          <w:spacing w:val="-6"/>
          <w:sz w:val="20"/>
        </w:rPr>
        <w:t xml:space="preserve"> </w:t>
      </w:r>
      <w:r>
        <w:rPr>
          <w:sz w:val="20"/>
        </w:rPr>
        <w:t>University</w:t>
      </w:r>
      <w:r>
        <w:rPr>
          <w:spacing w:val="-6"/>
          <w:sz w:val="20"/>
        </w:rPr>
        <w:t xml:space="preserve"> </w:t>
      </w:r>
      <w:r>
        <w:rPr>
          <w:sz w:val="20"/>
        </w:rPr>
        <w:t>Press.</w:t>
      </w:r>
    </w:p>
    <w:p w14:paraId="01651795" w14:textId="77777777" w:rsidR="0037766F" w:rsidRDefault="0037766F" w:rsidP="0037344F">
      <w:pPr>
        <w:pStyle w:val="BodyText"/>
        <w:spacing w:before="10"/>
        <w:ind w:left="360"/>
        <w:rPr>
          <w:sz w:val="19"/>
        </w:rPr>
      </w:pPr>
    </w:p>
    <w:p w14:paraId="1E46677A" w14:textId="257F0042" w:rsidR="00775818" w:rsidRDefault="00775818" w:rsidP="0037344F">
      <w:pPr>
        <w:ind w:left="360"/>
        <w:rPr>
          <w:sz w:val="20"/>
        </w:rPr>
      </w:pPr>
      <w:r w:rsidRPr="00775818">
        <w:rPr>
          <w:sz w:val="20"/>
        </w:rPr>
        <w:t xml:space="preserve">﻿Waddock, S. </w:t>
      </w:r>
      <w:r w:rsidR="00461BBA">
        <w:rPr>
          <w:sz w:val="20"/>
        </w:rPr>
        <w:t>(</w:t>
      </w:r>
      <w:r w:rsidRPr="00775818">
        <w:rPr>
          <w:sz w:val="20"/>
        </w:rPr>
        <w:t>2021</w:t>
      </w:r>
      <w:r w:rsidR="00461BBA">
        <w:rPr>
          <w:sz w:val="20"/>
        </w:rPr>
        <w:t>)</w:t>
      </w:r>
      <w:r w:rsidRPr="00775818">
        <w:rPr>
          <w:sz w:val="20"/>
        </w:rPr>
        <w:t xml:space="preserve"> From Economizing to </w:t>
      </w:r>
      <w:proofErr w:type="spellStart"/>
      <w:r w:rsidRPr="00775818">
        <w:rPr>
          <w:sz w:val="20"/>
        </w:rPr>
        <w:t>Ecologizing</w:t>
      </w:r>
      <w:proofErr w:type="spellEnd"/>
      <w:r w:rsidRPr="00775818">
        <w:rPr>
          <w:sz w:val="20"/>
        </w:rPr>
        <w:t xml:space="preserve">: Emerging an Integrated Perspective. </w:t>
      </w:r>
      <w:r w:rsidRPr="00EA40BD">
        <w:rPr>
          <w:i/>
          <w:iCs/>
          <w:sz w:val="20"/>
        </w:rPr>
        <w:t>Journal of Management, Spirituality &amp; Religion</w:t>
      </w:r>
      <w:r w:rsidRPr="00775818">
        <w:rPr>
          <w:sz w:val="20"/>
        </w:rPr>
        <w:t>, 18(6): 35–53.</w:t>
      </w:r>
    </w:p>
    <w:p w14:paraId="0DFC7D94" w14:textId="77777777" w:rsidR="00775818" w:rsidRDefault="00775818" w:rsidP="0037344F">
      <w:pPr>
        <w:ind w:left="360"/>
        <w:rPr>
          <w:sz w:val="20"/>
        </w:rPr>
      </w:pPr>
    </w:p>
    <w:p w14:paraId="2A6A55F8" w14:textId="28B01079" w:rsidR="0037766F" w:rsidRDefault="00C44827" w:rsidP="0037344F">
      <w:pPr>
        <w:ind w:left="360"/>
        <w:rPr>
          <w:sz w:val="20"/>
        </w:rPr>
      </w:pPr>
      <w:r>
        <w:rPr>
          <w:sz w:val="20"/>
        </w:rPr>
        <w:t>Wheeler,</w:t>
      </w:r>
      <w:r>
        <w:rPr>
          <w:spacing w:val="-3"/>
          <w:sz w:val="20"/>
        </w:rPr>
        <w:t xml:space="preserve"> </w:t>
      </w:r>
      <w:r>
        <w:rPr>
          <w:sz w:val="20"/>
        </w:rPr>
        <w:t>J.</w:t>
      </w:r>
      <w:r>
        <w:rPr>
          <w:spacing w:val="-3"/>
          <w:sz w:val="20"/>
        </w:rPr>
        <w:t xml:space="preserve"> </w:t>
      </w:r>
      <w:r>
        <w:rPr>
          <w:sz w:val="20"/>
        </w:rPr>
        <w:t>A.</w:t>
      </w:r>
      <w:r>
        <w:rPr>
          <w:spacing w:val="-3"/>
          <w:sz w:val="20"/>
        </w:rPr>
        <w:t xml:space="preserve"> </w:t>
      </w:r>
      <w:r w:rsidR="00461BBA">
        <w:rPr>
          <w:spacing w:val="-3"/>
          <w:sz w:val="20"/>
        </w:rPr>
        <w:t>(</w:t>
      </w:r>
      <w:r>
        <w:rPr>
          <w:sz w:val="20"/>
        </w:rPr>
        <w:t>2000</w:t>
      </w:r>
      <w:r w:rsidR="00461BBA">
        <w:rPr>
          <w:sz w:val="20"/>
        </w:rPr>
        <w:t>)</w:t>
      </w:r>
      <w:r>
        <w:rPr>
          <w:spacing w:val="-3"/>
          <w:sz w:val="20"/>
        </w:rPr>
        <w:t xml:space="preserve"> </w:t>
      </w:r>
      <w:proofErr w:type="spellStart"/>
      <w:r w:rsidRPr="00EA40BD">
        <w:rPr>
          <w:i/>
          <w:iCs/>
          <w:sz w:val="20"/>
        </w:rPr>
        <w:t>Geons</w:t>
      </w:r>
      <w:proofErr w:type="spellEnd"/>
      <w:r w:rsidRPr="00EA40BD">
        <w:rPr>
          <w:i/>
          <w:iCs/>
          <w:sz w:val="20"/>
        </w:rPr>
        <w:t>,</w:t>
      </w:r>
      <w:r w:rsidRPr="00EA40BD">
        <w:rPr>
          <w:i/>
          <w:iCs/>
          <w:spacing w:val="-2"/>
          <w:sz w:val="20"/>
        </w:rPr>
        <w:t xml:space="preserve"> </w:t>
      </w:r>
      <w:r w:rsidRPr="00EA40BD">
        <w:rPr>
          <w:i/>
          <w:iCs/>
          <w:sz w:val="20"/>
        </w:rPr>
        <w:t>Black Holes,</w:t>
      </w:r>
      <w:r w:rsidRPr="00EA40BD">
        <w:rPr>
          <w:i/>
          <w:iCs/>
          <w:spacing w:val="-2"/>
          <w:sz w:val="20"/>
        </w:rPr>
        <w:t xml:space="preserve"> </w:t>
      </w:r>
      <w:r w:rsidRPr="00EA40BD">
        <w:rPr>
          <w:i/>
          <w:iCs/>
          <w:sz w:val="20"/>
        </w:rPr>
        <w:t>and</w:t>
      </w:r>
      <w:r w:rsidRPr="00EA40BD">
        <w:rPr>
          <w:i/>
          <w:iCs/>
          <w:spacing w:val="-5"/>
          <w:sz w:val="20"/>
        </w:rPr>
        <w:t xml:space="preserve"> </w:t>
      </w:r>
      <w:r w:rsidRPr="00EA40BD">
        <w:rPr>
          <w:i/>
          <w:iCs/>
          <w:sz w:val="20"/>
        </w:rPr>
        <w:t>Quantum</w:t>
      </w:r>
      <w:r w:rsidRPr="00EA40BD">
        <w:rPr>
          <w:i/>
          <w:iCs/>
          <w:spacing w:val="2"/>
          <w:sz w:val="20"/>
        </w:rPr>
        <w:t xml:space="preserve"> </w:t>
      </w:r>
      <w:r w:rsidRPr="00EA40BD">
        <w:rPr>
          <w:i/>
          <w:iCs/>
          <w:sz w:val="20"/>
        </w:rPr>
        <w:t>Foam</w:t>
      </w:r>
      <w:r>
        <w:rPr>
          <w:sz w:val="20"/>
        </w:rPr>
        <w:t>.</w:t>
      </w:r>
      <w:r>
        <w:rPr>
          <w:spacing w:val="-3"/>
          <w:sz w:val="20"/>
        </w:rPr>
        <w:t xml:space="preserve"> </w:t>
      </w:r>
      <w:r>
        <w:rPr>
          <w:sz w:val="20"/>
        </w:rPr>
        <w:t>W.</w:t>
      </w:r>
      <w:r>
        <w:rPr>
          <w:spacing w:val="-3"/>
          <w:sz w:val="20"/>
        </w:rPr>
        <w:t xml:space="preserve"> </w:t>
      </w:r>
      <w:r>
        <w:rPr>
          <w:sz w:val="20"/>
        </w:rPr>
        <w:t>W.</w:t>
      </w:r>
      <w:r>
        <w:rPr>
          <w:spacing w:val="-3"/>
          <w:sz w:val="20"/>
        </w:rPr>
        <w:t xml:space="preserve"> </w:t>
      </w:r>
      <w:r>
        <w:rPr>
          <w:sz w:val="20"/>
        </w:rPr>
        <w:t>Norton</w:t>
      </w:r>
      <w:r>
        <w:rPr>
          <w:spacing w:val="-5"/>
          <w:sz w:val="20"/>
        </w:rPr>
        <w:t xml:space="preserve"> </w:t>
      </w:r>
      <w:r>
        <w:rPr>
          <w:sz w:val="20"/>
        </w:rPr>
        <w:t>&amp;</w:t>
      </w:r>
      <w:r>
        <w:rPr>
          <w:spacing w:val="1"/>
          <w:sz w:val="20"/>
        </w:rPr>
        <w:t xml:space="preserve"> </w:t>
      </w:r>
      <w:r>
        <w:rPr>
          <w:sz w:val="20"/>
        </w:rPr>
        <w:t>Company.</w:t>
      </w:r>
    </w:p>
    <w:p w14:paraId="4C70D9F5" w14:textId="77777777" w:rsidR="0037766F" w:rsidRDefault="0037766F" w:rsidP="0037344F">
      <w:pPr>
        <w:pStyle w:val="BodyText"/>
        <w:spacing w:before="9"/>
        <w:rPr>
          <w:sz w:val="14"/>
        </w:rPr>
      </w:pPr>
    </w:p>
    <w:p w14:paraId="20665972" w14:textId="77777777" w:rsidR="0037766F" w:rsidRDefault="0037766F" w:rsidP="0037344F">
      <w:pPr>
        <w:spacing w:before="61"/>
        <w:rPr>
          <w:sz w:val="20"/>
        </w:rPr>
      </w:pPr>
    </w:p>
    <w:sectPr w:rsidR="0037766F" w:rsidSect="005174F9">
      <w:pgSz w:w="12240" w:h="15840"/>
      <w:pgMar w:top="1440" w:right="1800" w:bottom="1440" w:left="1800" w:header="763" w:footer="9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6665" w14:textId="77777777" w:rsidR="00E775BD" w:rsidRDefault="00E775BD">
      <w:r>
        <w:separator/>
      </w:r>
    </w:p>
  </w:endnote>
  <w:endnote w:type="continuationSeparator" w:id="0">
    <w:p w14:paraId="675AAABB" w14:textId="77777777" w:rsidR="00E775BD" w:rsidRDefault="00E7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2226" w14:textId="77777777" w:rsidR="001131A0" w:rsidRDefault="00EA2FA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9FCA68F" wp14:editId="1C4575C8">
              <wp:simplePos x="0" y="0"/>
              <wp:positionH relativeFrom="page">
                <wp:posOffset>914400</wp:posOffset>
              </wp:positionH>
              <wp:positionV relativeFrom="page">
                <wp:posOffset>9526772</wp:posOffset>
              </wp:positionV>
              <wp:extent cx="3125972" cy="306070"/>
              <wp:effectExtent l="0" t="0"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5972" cy="306070"/>
                      </a:xfrm>
                      <a:prstGeom prst="rect">
                        <a:avLst/>
                      </a:prstGeom>
                      <a:noFill/>
                      <a:ln>
                        <a:noFill/>
                      </a:ln>
                    </wps:spPr>
                    <wps:txbx>
                      <w:txbxContent>
                        <w:p w14:paraId="04B62385" w14:textId="42A3F716" w:rsidR="001131A0" w:rsidRDefault="001131A0">
                          <w:pPr>
                            <w:spacing w:line="223" w:lineRule="exact"/>
                            <w:ind w:left="20"/>
                            <w:rPr>
                              <w:sz w:val="20"/>
                            </w:rPr>
                          </w:pPr>
                          <w:r>
                            <w:rPr>
                              <w:sz w:val="20"/>
                            </w:rPr>
                            <w:t>Special</w:t>
                          </w:r>
                          <w:r>
                            <w:rPr>
                              <w:spacing w:val="-4"/>
                              <w:sz w:val="20"/>
                            </w:rPr>
                            <w:t xml:space="preserve"> </w:t>
                          </w:r>
                          <w:r>
                            <w:rPr>
                              <w:sz w:val="20"/>
                            </w:rPr>
                            <w:t>Issue</w:t>
                          </w:r>
                          <w:r w:rsidR="0044250B">
                            <w:rPr>
                              <w:sz w:val="20"/>
                            </w:rPr>
                            <w:t xml:space="preserve"> 2</w:t>
                          </w:r>
                          <w:r>
                            <w:rPr>
                              <w:sz w:val="20"/>
                            </w:rPr>
                            <w:t>,</w:t>
                          </w:r>
                          <w:r>
                            <w:rPr>
                              <w:spacing w:val="-3"/>
                              <w:sz w:val="20"/>
                            </w:rPr>
                            <w:t xml:space="preserve"> </w:t>
                          </w:r>
                          <w:r>
                            <w:rPr>
                              <w:sz w:val="20"/>
                            </w:rPr>
                            <w:t>Call</w:t>
                          </w:r>
                          <w:r>
                            <w:rPr>
                              <w:spacing w:val="-3"/>
                              <w:sz w:val="20"/>
                            </w:rPr>
                            <w:t xml:space="preserve"> </w:t>
                          </w:r>
                          <w:r>
                            <w:rPr>
                              <w:sz w:val="20"/>
                            </w:rPr>
                            <w:t>for</w:t>
                          </w:r>
                          <w:r>
                            <w:rPr>
                              <w:spacing w:val="-4"/>
                              <w:sz w:val="20"/>
                            </w:rPr>
                            <w:t xml:space="preserve"> </w:t>
                          </w:r>
                          <w:r>
                            <w:rPr>
                              <w:sz w:val="20"/>
                            </w:rPr>
                            <w:t>Paper</w:t>
                          </w:r>
                          <w:r w:rsidR="0044250B">
                            <w:rPr>
                              <w:spacing w:val="1"/>
                              <w:sz w:val="20"/>
                            </w:rPr>
                            <w:t xml:space="preserve">s, </w:t>
                          </w:r>
                          <w:r w:rsidR="00366DB7">
                            <w:rPr>
                              <w:spacing w:val="1"/>
                              <w:sz w:val="20"/>
                            </w:rPr>
                            <w:t>April 14</w:t>
                          </w:r>
                          <w:r w:rsidR="0044250B">
                            <w:rPr>
                              <w:spacing w:val="1"/>
                              <w:sz w:val="20"/>
                            </w:rPr>
                            <w:t>, 2022</w:t>
                          </w:r>
                        </w:p>
                        <w:p w14:paraId="5A7D4BD4" w14:textId="77777777" w:rsidR="001131A0" w:rsidRDefault="001131A0">
                          <w:pPr>
                            <w:spacing w:line="242" w:lineRule="exact"/>
                            <w:ind w:left="20"/>
                            <w:rPr>
                              <w:sz w:val="20"/>
                            </w:rPr>
                          </w:pPr>
                          <w:r>
                            <w:rPr>
                              <w:sz w:val="20"/>
                            </w:rPr>
                            <w:t>JMSR-AITIA</w:t>
                          </w:r>
                          <w:r>
                            <w:rPr>
                              <w:spacing w:val="-4"/>
                              <w:sz w:val="20"/>
                            </w:rPr>
                            <w:t xml:space="preserve"> </w:t>
                          </w:r>
                          <w:r>
                            <w:rPr>
                              <w:sz w:val="20"/>
                            </w:rPr>
                            <w:t>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CA68F" id="_x0000_t202" coordsize="21600,21600" o:spt="202" path="m,l,21600r21600,l21600,xe">
              <v:stroke joinstyle="miter"/>
              <v:path gradientshapeok="t" o:connecttype="rect"/>
            </v:shapetype>
            <v:shape id="Text Box 4" o:spid="_x0000_s1028" type="#_x0000_t202" style="position:absolute;margin-left:1in;margin-top:750.15pt;width:246.15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" filled="f" stroked="f">
              <v:textbox inset="0,0,0,0">
                <w:txbxContent>
                  <w:p w14:paraId="04B62385" w14:textId="42A3F716" w:rsidR="001131A0" w:rsidRDefault="001131A0">
                    <w:pPr>
                      <w:spacing w:line="223" w:lineRule="exact"/>
                      <w:ind w:left="20"/>
                      <w:rPr>
                        <w:sz w:val="20"/>
                      </w:rPr>
                    </w:pPr>
                    <w:r>
                      <w:rPr>
                        <w:sz w:val="20"/>
                      </w:rPr>
                      <w:t>Special</w:t>
                    </w:r>
                    <w:r>
                      <w:rPr>
                        <w:spacing w:val="-4"/>
                        <w:sz w:val="20"/>
                      </w:rPr>
                      <w:t xml:space="preserve"> </w:t>
                    </w:r>
                    <w:r>
                      <w:rPr>
                        <w:sz w:val="20"/>
                      </w:rPr>
                      <w:t>Issue</w:t>
                    </w:r>
                    <w:r w:rsidR="0044250B">
                      <w:rPr>
                        <w:sz w:val="20"/>
                      </w:rPr>
                      <w:t xml:space="preserve"> 2</w:t>
                    </w:r>
                    <w:r>
                      <w:rPr>
                        <w:sz w:val="20"/>
                      </w:rPr>
                      <w:t>,</w:t>
                    </w:r>
                    <w:r>
                      <w:rPr>
                        <w:spacing w:val="-3"/>
                        <w:sz w:val="20"/>
                      </w:rPr>
                      <w:t xml:space="preserve"> </w:t>
                    </w:r>
                    <w:r>
                      <w:rPr>
                        <w:sz w:val="20"/>
                      </w:rPr>
                      <w:t>Call</w:t>
                    </w:r>
                    <w:r>
                      <w:rPr>
                        <w:spacing w:val="-3"/>
                        <w:sz w:val="20"/>
                      </w:rPr>
                      <w:t xml:space="preserve"> </w:t>
                    </w:r>
                    <w:r>
                      <w:rPr>
                        <w:sz w:val="20"/>
                      </w:rPr>
                      <w:t>for</w:t>
                    </w:r>
                    <w:r>
                      <w:rPr>
                        <w:spacing w:val="-4"/>
                        <w:sz w:val="20"/>
                      </w:rPr>
                      <w:t xml:space="preserve"> </w:t>
                    </w:r>
                    <w:r>
                      <w:rPr>
                        <w:sz w:val="20"/>
                      </w:rPr>
                      <w:t>Paper</w:t>
                    </w:r>
                    <w:r w:rsidR="0044250B">
                      <w:rPr>
                        <w:spacing w:val="1"/>
                        <w:sz w:val="20"/>
                      </w:rPr>
                      <w:t xml:space="preserve">s, </w:t>
                    </w:r>
                    <w:r w:rsidR="00366DB7">
                      <w:rPr>
                        <w:spacing w:val="1"/>
                        <w:sz w:val="20"/>
                      </w:rPr>
                      <w:t>April 14</w:t>
                    </w:r>
                    <w:r w:rsidR="0044250B">
                      <w:rPr>
                        <w:spacing w:val="1"/>
                        <w:sz w:val="20"/>
                      </w:rPr>
                      <w:t>, 2022</w:t>
                    </w:r>
                  </w:p>
                  <w:p w14:paraId="5A7D4BD4" w14:textId="77777777" w:rsidR="001131A0" w:rsidRDefault="001131A0">
                    <w:pPr>
                      <w:spacing w:line="242" w:lineRule="exact"/>
                      <w:ind w:left="20"/>
                      <w:rPr>
                        <w:sz w:val="20"/>
                      </w:rPr>
                    </w:pPr>
                    <w:r>
                      <w:rPr>
                        <w:sz w:val="20"/>
                      </w:rPr>
                      <w:t>JMSR-AITIA</w:t>
                    </w:r>
                    <w:r>
                      <w:rPr>
                        <w:spacing w:val="-4"/>
                        <w:sz w:val="20"/>
                      </w:rPr>
                      <w:t xml:space="preserve"> </w:t>
                    </w:r>
                    <w:r>
                      <w:rPr>
                        <w:sz w:val="20"/>
                      </w:rPr>
                      <w:t>Institute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ADEC" w14:textId="77777777" w:rsidR="00E775BD" w:rsidRDefault="00E775BD">
      <w:r>
        <w:separator/>
      </w:r>
    </w:p>
  </w:footnote>
  <w:footnote w:type="continuationSeparator" w:id="0">
    <w:p w14:paraId="26D051F1" w14:textId="77777777" w:rsidR="00E775BD" w:rsidRDefault="00E7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A3FF" w14:textId="77777777" w:rsidR="001131A0" w:rsidRDefault="00EA2FA2">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10A0416C" wp14:editId="6EFA78E4">
              <wp:simplePos x="0" y="0"/>
              <wp:positionH relativeFrom="page">
                <wp:posOffset>6532880</wp:posOffset>
              </wp:positionH>
              <wp:positionV relativeFrom="page">
                <wp:posOffset>470535</wp:posOffset>
              </wp:positionV>
              <wp:extent cx="166370" cy="177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370" cy="177800"/>
                      </a:xfrm>
                      <a:prstGeom prst="rect">
                        <a:avLst/>
                      </a:prstGeom>
                      <a:noFill/>
                      <a:ln>
                        <a:noFill/>
                      </a:ln>
                    </wps:spPr>
                    <wps:txbx>
                      <w:txbxContent>
                        <w:p w14:paraId="6AD38F55" w14:textId="77777777" w:rsidR="001131A0" w:rsidRDefault="001131A0">
                          <w:pPr>
                            <w:spacing w:line="264" w:lineRule="exact"/>
                            <w:ind w:left="60"/>
                            <w:rPr>
                              <w:sz w:val="24"/>
                            </w:rPr>
                          </w:pPr>
                          <w:r>
                            <w:fldChar w:fldCharType="begin"/>
                          </w:r>
                          <w:r>
                            <w:rPr>
                              <w:sz w:val="24"/>
                            </w:rPr>
                            <w:instrText xml:space="preserve"> PAGE </w:instrText>
                          </w:r>
                          <w:r>
                            <w:fldChar w:fldCharType="separate"/>
                          </w:r>
                          <w:r>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416C" id="_x0000_t202" coordsize="21600,21600" o:spt="202" path="m,l,21600r21600,l21600,xe">
              <v:stroke joinstyle="miter"/>
              <v:path gradientshapeok="t" o:connecttype="rect"/>
            </v:shapetype>
            <v:shape id="Text Box 5" o:spid="_x0000_s1027" type="#_x0000_t202" style="position:absolute;margin-left:514.4pt;margin-top:37.05pt;width:13.1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" filled="f" stroked="f">
              <v:textbox inset="0,0,0,0">
                <w:txbxContent>
                  <w:p w14:paraId="6AD38F55" w14:textId="77777777" w:rsidR="001131A0" w:rsidRDefault="001131A0">
                    <w:pPr>
                      <w:spacing w:line="264" w:lineRule="exact"/>
                      <w:ind w:left="60"/>
                      <w:rPr>
                        <w:sz w:val="24"/>
                      </w:rPr>
                    </w:pPr>
                    <w:r>
                      <w:fldChar w:fldCharType="begin"/>
                    </w:r>
                    <w:r>
                      <w:rPr>
                        <w:sz w:val="24"/>
                      </w:rPr>
                      <w:instrText xml:space="preserve"> PAGE </w:instrText>
                    </w:r>
                    <w:r>
                      <w:fldChar w:fldCharType="separate"/>
                    </w:r>
                    <w:r>
                      <w:rPr>
                        <w:noProof/>
                        <w:sz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26E5"/>
    <w:multiLevelType w:val="hybridMultilevel"/>
    <w:tmpl w:val="9C2600CA"/>
    <w:lvl w:ilvl="0" w:tplc="A48AE124">
      <w:start w:val="3"/>
      <w:numFmt w:val="decimal"/>
      <w:lvlText w:val="%1-"/>
      <w:lvlJc w:val="left"/>
      <w:pPr>
        <w:ind w:left="1051" w:hanging="226"/>
      </w:pPr>
      <w:rPr>
        <w:rFonts w:ascii="Calibri" w:eastAsia="Calibri" w:hAnsi="Calibri" w:cs="Calibri" w:hint="default"/>
        <w:b/>
        <w:bCs/>
        <w:i w:val="0"/>
        <w:iCs w:val="0"/>
        <w:spacing w:val="-2"/>
        <w:w w:val="99"/>
        <w:sz w:val="26"/>
        <w:szCs w:val="26"/>
        <w:lang w:val="en-US" w:eastAsia="en-US" w:bidi="ar-SA"/>
      </w:rPr>
    </w:lvl>
    <w:lvl w:ilvl="1" w:tplc="B0346F7A">
      <w:start w:val="1"/>
      <w:numFmt w:val="decimal"/>
      <w:lvlText w:val="%2."/>
      <w:lvlJc w:val="left"/>
      <w:pPr>
        <w:ind w:left="1556" w:hanging="361"/>
      </w:pPr>
      <w:rPr>
        <w:rFonts w:ascii="Calibri" w:eastAsia="Calibri" w:hAnsi="Calibri" w:cs="Calibri" w:hint="default"/>
        <w:b w:val="0"/>
        <w:bCs w:val="0"/>
        <w:i w:val="0"/>
        <w:iCs w:val="0"/>
        <w:spacing w:val="-2"/>
        <w:w w:val="100"/>
        <w:sz w:val="22"/>
        <w:szCs w:val="22"/>
        <w:lang w:val="en-US" w:eastAsia="en-US" w:bidi="ar-SA"/>
      </w:rPr>
    </w:lvl>
    <w:lvl w:ilvl="2" w:tplc="0950B108">
      <w:numFmt w:val="bullet"/>
      <w:lvlText w:val="•"/>
      <w:lvlJc w:val="left"/>
      <w:pPr>
        <w:ind w:left="2576" w:hanging="361"/>
      </w:pPr>
      <w:rPr>
        <w:rFonts w:hint="default"/>
        <w:lang w:val="en-US" w:eastAsia="en-US" w:bidi="ar-SA"/>
      </w:rPr>
    </w:lvl>
    <w:lvl w:ilvl="3" w:tplc="24540F82">
      <w:numFmt w:val="bullet"/>
      <w:lvlText w:val="•"/>
      <w:lvlJc w:val="left"/>
      <w:pPr>
        <w:ind w:left="3592" w:hanging="361"/>
      </w:pPr>
      <w:rPr>
        <w:rFonts w:hint="default"/>
        <w:lang w:val="en-US" w:eastAsia="en-US" w:bidi="ar-SA"/>
      </w:rPr>
    </w:lvl>
    <w:lvl w:ilvl="4" w:tplc="434083BA">
      <w:numFmt w:val="bullet"/>
      <w:lvlText w:val="•"/>
      <w:lvlJc w:val="left"/>
      <w:pPr>
        <w:ind w:left="4608" w:hanging="361"/>
      </w:pPr>
      <w:rPr>
        <w:rFonts w:hint="default"/>
        <w:lang w:val="en-US" w:eastAsia="en-US" w:bidi="ar-SA"/>
      </w:rPr>
    </w:lvl>
    <w:lvl w:ilvl="5" w:tplc="14741BB8">
      <w:numFmt w:val="bullet"/>
      <w:lvlText w:val="•"/>
      <w:lvlJc w:val="left"/>
      <w:pPr>
        <w:ind w:left="5624" w:hanging="361"/>
      </w:pPr>
      <w:rPr>
        <w:rFonts w:hint="default"/>
        <w:lang w:val="en-US" w:eastAsia="en-US" w:bidi="ar-SA"/>
      </w:rPr>
    </w:lvl>
    <w:lvl w:ilvl="6" w:tplc="A660265C">
      <w:numFmt w:val="bullet"/>
      <w:lvlText w:val="•"/>
      <w:lvlJc w:val="left"/>
      <w:pPr>
        <w:ind w:left="6640" w:hanging="361"/>
      </w:pPr>
      <w:rPr>
        <w:rFonts w:hint="default"/>
        <w:lang w:val="en-US" w:eastAsia="en-US" w:bidi="ar-SA"/>
      </w:rPr>
    </w:lvl>
    <w:lvl w:ilvl="7" w:tplc="25A46B0E">
      <w:numFmt w:val="bullet"/>
      <w:lvlText w:val="•"/>
      <w:lvlJc w:val="left"/>
      <w:pPr>
        <w:ind w:left="7656" w:hanging="361"/>
      </w:pPr>
      <w:rPr>
        <w:rFonts w:hint="default"/>
        <w:lang w:val="en-US" w:eastAsia="en-US" w:bidi="ar-SA"/>
      </w:rPr>
    </w:lvl>
    <w:lvl w:ilvl="8" w:tplc="5FEEA722">
      <w:numFmt w:val="bullet"/>
      <w:lvlText w:val="•"/>
      <w:lvlJc w:val="left"/>
      <w:pPr>
        <w:ind w:left="8672" w:hanging="361"/>
      </w:pPr>
      <w:rPr>
        <w:rFonts w:hint="default"/>
        <w:lang w:val="en-US" w:eastAsia="en-US" w:bidi="ar-SA"/>
      </w:rPr>
    </w:lvl>
  </w:abstractNum>
  <w:abstractNum w:abstractNumId="1" w15:restartNumberingAfterBreak="0">
    <w:nsid w:val="2F837264"/>
    <w:multiLevelType w:val="hybridMultilevel"/>
    <w:tmpl w:val="8F8203A0"/>
    <w:lvl w:ilvl="0" w:tplc="858CF690">
      <w:numFmt w:val="bullet"/>
      <w:lvlText w:val=""/>
      <w:lvlJc w:val="left"/>
      <w:pPr>
        <w:ind w:left="1561" w:hanging="361"/>
      </w:pPr>
      <w:rPr>
        <w:rFonts w:ascii="Symbol" w:eastAsia="Symbol" w:hAnsi="Symbol" w:cs="Symbol" w:hint="default"/>
        <w:b w:val="0"/>
        <w:bCs w:val="0"/>
        <w:i w:val="0"/>
        <w:iCs w:val="0"/>
        <w:w w:val="100"/>
        <w:sz w:val="22"/>
        <w:szCs w:val="22"/>
        <w:lang w:val="en-US" w:eastAsia="en-US" w:bidi="ar-SA"/>
      </w:rPr>
    </w:lvl>
    <w:lvl w:ilvl="1" w:tplc="8FFE6AAA">
      <w:numFmt w:val="bullet"/>
      <w:lvlText w:val="•"/>
      <w:lvlJc w:val="left"/>
      <w:pPr>
        <w:ind w:left="2474" w:hanging="361"/>
      </w:pPr>
      <w:rPr>
        <w:rFonts w:hint="default"/>
        <w:lang w:val="en-US" w:eastAsia="en-US" w:bidi="ar-SA"/>
      </w:rPr>
    </w:lvl>
    <w:lvl w:ilvl="2" w:tplc="9266B9FE">
      <w:numFmt w:val="bullet"/>
      <w:lvlText w:val="•"/>
      <w:lvlJc w:val="left"/>
      <w:pPr>
        <w:ind w:left="3388" w:hanging="361"/>
      </w:pPr>
      <w:rPr>
        <w:rFonts w:hint="default"/>
        <w:lang w:val="en-US" w:eastAsia="en-US" w:bidi="ar-SA"/>
      </w:rPr>
    </w:lvl>
    <w:lvl w:ilvl="3" w:tplc="EF9A6DB6">
      <w:numFmt w:val="bullet"/>
      <w:lvlText w:val="•"/>
      <w:lvlJc w:val="left"/>
      <w:pPr>
        <w:ind w:left="4303" w:hanging="361"/>
      </w:pPr>
      <w:rPr>
        <w:rFonts w:hint="default"/>
        <w:lang w:val="en-US" w:eastAsia="en-US" w:bidi="ar-SA"/>
      </w:rPr>
    </w:lvl>
    <w:lvl w:ilvl="4" w:tplc="6512DFD8">
      <w:numFmt w:val="bullet"/>
      <w:lvlText w:val="•"/>
      <w:lvlJc w:val="left"/>
      <w:pPr>
        <w:ind w:left="5217" w:hanging="361"/>
      </w:pPr>
      <w:rPr>
        <w:rFonts w:hint="default"/>
        <w:lang w:val="en-US" w:eastAsia="en-US" w:bidi="ar-SA"/>
      </w:rPr>
    </w:lvl>
    <w:lvl w:ilvl="5" w:tplc="EEACBE1C">
      <w:numFmt w:val="bullet"/>
      <w:lvlText w:val="•"/>
      <w:lvlJc w:val="left"/>
      <w:pPr>
        <w:ind w:left="6132" w:hanging="361"/>
      </w:pPr>
      <w:rPr>
        <w:rFonts w:hint="default"/>
        <w:lang w:val="en-US" w:eastAsia="en-US" w:bidi="ar-SA"/>
      </w:rPr>
    </w:lvl>
    <w:lvl w:ilvl="6" w:tplc="BE3CA2D0">
      <w:numFmt w:val="bullet"/>
      <w:lvlText w:val="•"/>
      <w:lvlJc w:val="left"/>
      <w:pPr>
        <w:ind w:left="7046" w:hanging="361"/>
      </w:pPr>
      <w:rPr>
        <w:rFonts w:hint="default"/>
        <w:lang w:val="en-US" w:eastAsia="en-US" w:bidi="ar-SA"/>
      </w:rPr>
    </w:lvl>
    <w:lvl w:ilvl="7" w:tplc="83D2B66E">
      <w:numFmt w:val="bullet"/>
      <w:lvlText w:val="•"/>
      <w:lvlJc w:val="left"/>
      <w:pPr>
        <w:ind w:left="7960" w:hanging="361"/>
      </w:pPr>
      <w:rPr>
        <w:rFonts w:hint="default"/>
        <w:lang w:val="en-US" w:eastAsia="en-US" w:bidi="ar-SA"/>
      </w:rPr>
    </w:lvl>
    <w:lvl w:ilvl="8" w:tplc="0BB0B91E">
      <w:numFmt w:val="bullet"/>
      <w:lvlText w:val="•"/>
      <w:lvlJc w:val="left"/>
      <w:pPr>
        <w:ind w:left="8875" w:hanging="361"/>
      </w:pPr>
      <w:rPr>
        <w:rFonts w:hint="default"/>
        <w:lang w:val="en-US" w:eastAsia="en-US" w:bidi="ar-SA"/>
      </w:rPr>
    </w:lvl>
  </w:abstractNum>
  <w:abstractNum w:abstractNumId="2" w15:restartNumberingAfterBreak="0">
    <w:nsid w:val="4186034D"/>
    <w:multiLevelType w:val="multilevel"/>
    <w:tmpl w:val="88F80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424F2"/>
    <w:multiLevelType w:val="hybridMultilevel"/>
    <w:tmpl w:val="0DF85B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978171">
    <w:abstractNumId w:val="1"/>
  </w:num>
  <w:num w:numId="2" w16cid:durableId="1832791286">
    <w:abstractNumId w:val="0"/>
  </w:num>
  <w:num w:numId="3" w16cid:durableId="796678897">
    <w:abstractNumId w:val="2"/>
  </w:num>
  <w:num w:numId="4" w16cid:durableId="1117527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6F"/>
    <w:rsid w:val="00041090"/>
    <w:rsid w:val="000458D4"/>
    <w:rsid w:val="000874D9"/>
    <w:rsid w:val="000E6552"/>
    <w:rsid w:val="000F12CB"/>
    <w:rsid w:val="0010425F"/>
    <w:rsid w:val="001131A0"/>
    <w:rsid w:val="0012225C"/>
    <w:rsid w:val="00123D04"/>
    <w:rsid w:val="00147454"/>
    <w:rsid w:val="00151C6F"/>
    <w:rsid w:val="001759FB"/>
    <w:rsid w:val="00175DBE"/>
    <w:rsid w:val="00193FBA"/>
    <w:rsid w:val="00194475"/>
    <w:rsid w:val="001A3782"/>
    <w:rsid w:val="001A663C"/>
    <w:rsid w:val="001E34C8"/>
    <w:rsid w:val="00225C36"/>
    <w:rsid w:val="00246DB4"/>
    <w:rsid w:val="0024720D"/>
    <w:rsid w:val="002A0C1E"/>
    <w:rsid w:val="0035207B"/>
    <w:rsid w:val="0035494E"/>
    <w:rsid w:val="00354E1B"/>
    <w:rsid w:val="00363779"/>
    <w:rsid w:val="00366DB7"/>
    <w:rsid w:val="0037344F"/>
    <w:rsid w:val="0037766F"/>
    <w:rsid w:val="003777AB"/>
    <w:rsid w:val="003A7232"/>
    <w:rsid w:val="003B3D6B"/>
    <w:rsid w:val="003C0D5E"/>
    <w:rsid w:val="003D6751"/>
    <w:rsid w:val="003E18A1"/>
    <w:rsid w:val="003E3592"/>
    <w:rsid w:val="003E40B4"/>
    <w:rsid w:val="003F1305"/>
    <w:rsid w:val="004064FF"/>
    <w:rsid w:val="00406990"/>
    <w:rsid w:val="004212B2"/>
    <w:rsid w:val="0044250B"/>
    <w:rsid w:val="00442BEB"/>
    <w:rsid w:val="00454012"/>
    <w:rsid w:val="00461BBA"/>
    <w:rsid w:val="00490847"/>
    <w:rsid w:val="00494A53"/>
    <w:rsid w:val="00495557"/>
    <w:rsid w:val="004A7002"/>
    <w:rsid w:val="004B0CB6"/>
    <w:rsid w:val="004B54D6"/>
    <w:rsid w:val="004B72D8"/>
    <w:rsid w:val="005174F9"/>
    <w:rsid w:val="00524600"/>
    <w:rsid w:val="0054599B"/>
    <w:rsid w:val="00562CB1"/>
    <w:rsid w:val="00590233"/>
    <w:rsid w:val="005A5125"/>
    <w:rsid w:val="005A5927"/>
    <w:rsid w:val="005B6B6F"/>
    <w:rsid w:val="00604B91"/>
    <w:rsid w:val="00645579"/>
    <w:rsid w:val="00677A87"/>
    <w:rsid w:val="006950F6"/>
    <w:rsid w:val="00697416"/>
    <w:rsid w:val="006C0B46"/>
    <w:rsid w:val="006C0F3A"/>
    <w:rsid w:val="0070159F"/>
    <w:rsid w:val="007025AB"/>
    <w:rsid w:val="007142C6"/>
    <w:rsid w:val="007253FE"/>
    <w:rsid w:val="00745A1E"/>
    <w:rsid w:val="00753D3A"/>
    <w:rsid w:val="00775818"/>
    <w:rsid w:val="007A386C"/>
    <w:rsid w:val="007B3D23"/>
    <w:rsid w:val="007B57AC"/>
    <w:rsid w:val="00815A49"/>
    <w:rsid w:val="00817F53"/>
    <w:rsid w:val="00842AE4"/>
    <w:rsid w:val="0084506C"/>
    <w:rsid w:val="008E0F70"/>
    <w:rsid w:val="008E5320"/>
    <w:rsid w:val="0093790F"/>
    <w:rsid w:val="00967206"/>
    <w:rsid w:val="009676C2"/>
    <w:rsid w:val="00991E95"/>
    <w:rsid w:val="009B44EB"/>
    <w:rsid w:val="009B6921"/>
    <w:rsid w:val="009C6410"/>
    <w:rsid w:val="009D2C12"/>
    <w:rsid w:val="009E0FF2"/>
    <w:rsid w:val="009E4ADF"/>
    <w:rsid w:val="00A05894"/>
    <w:rsid w:val="00A251C4"/>
    <w:rsid w:val="00A258A0"/>
    <w:rsid w:val="00A377E5"/>
    <w:rsid w:val="00A403F0"/>
    <w:rsid w:val="00A40AEB"/>
    <w:rsid w:val="00AA0555"/>
    <w:rsid w:val="00AA2589"/>
    <w:rsid w:val="00AA32CA"/>
    <w:rsid w:val="00AB5DC3"/>
    <w:rsid w:val="00AE0444"/>
    <w:rsid w:val="00AE4BAE"/>
    <w:rsid w:val="00B052E2"/>
    <w:rsid w:val="00B324B6"/>
    <w:rsid w:val="00B51129"/>
    <w:rsid w:val="00B83F70"/>
    <w:rsid w:val="00B85E4E"/>
    <w:rsid w:val="00BB4083"/>
    <w:rsid w:val="00BD21ED"/>
    <w:rsid w:val="00BF011A"/>
    <w:rsid w:val="00C13953"/>
    <w:rsid w:val="00C17D26"/>
    <w:rsid w:val="00C30F6D"/>
    <w:rsid w:val="00C44827"/>
    <w:rsid w:val="00C5794F"/>
    <w:rsid w:val="00C62851"/>
    <w:rsid w:val="00CA1422"/>
    <w:rsid w:val="00CB2158"/>
    <w:rsid w:val="00CC0F2E"/>
    <w:rsid w:val="00CF2FC6"/>
    <w:rsid w:val="00D5374B"/>
    <w:rsid w:val="00D66662"/>
    <w:rsid w:val="00D81D60"/>
    <w:rsid w:val="00DA1296"/>
    <w:rsid w:val="00DA3862"/>
    <w:rsid w:val="00DB5207"/>
    <w:rsid w:val="00DC592A"/>
    <w:rsid w:val="00DF1C3F"/>
    <w:rsid w:val="00E064FA"/>
    <w:rsid w:val="00E532D9"/>
    <w:rsid w:val="00E5735A"/>
    <w:rsid w:val="00E76673"/>
    <w:rsid w:val="00E775BD"/>
    <w:rsid w:val="00EA2FA2"/>
    <w:rsid w:val="00EA40BD"/>
    <w:rsid w:val="00EA7C5A"/>
    <w:rsid w:val="00EE0320"/>
    <w:rsid w:val="00F41C33"/>
    <w:rsid w:val="00F423F4"/>
    <w:rsid w:val="00F71FB5"/>
    <w:rsid w:val="00F81631"/>
    <w:rsid w:val="00FC186F"/>
    <w:rsid w:val="00FE4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1EE97"/>
  <w15:docId w15:val="{D9EEFC4F-7D36-404C-9534-E66D054F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CB6"/>
    <w:rPr>
      <w:rFonts w:ascii="Calibri" w:eastAsia="Calibri" w:hAnsi="Calibri" w:cs="Calibri"/>
    </w:rPr>
  </w:style>
  <w:style w:type="paragraph" w:styleId="Heading1">
    <w:name w:val="heading 1"/>
    <w:basedOn w:val="Normal"/>
    <w:uiPriority w:val="9"/>
    <w:qFormat/>
    <w:rsid w:val="004B0CB6"/>
    <w:pPr>
      <w:ind w:left="733"/>
      <w:outlineLvl w:val="0"/>
    </w:pPr>
    <w:rPr>
      <w:sz w:val="32"/>
      <w:szCs w:val="32"/>
    </w:rPr>
  </w:style>
  <w:style w:type="paragraph" w:styleId="Heading2">
    <w:name w:val="heading 2"/>
    <w:basedOn w:val="Normal"/>
    <w:uiPriority w:val="9"/>
    <w:unhideWhenUsed/>
    <w:qFormat/>
    <w:rsid w:val="004B0CB6"/>
    <w:pPr>
      <w:ind w:left="1051" w:hanging="226"/>
      <w:outlineLvl w:val="1"/>
    </w:pPr>
    <w:rPr>
      <w:b/>
      <w:bCs/>
      <w:sz w:val="28"/>
      <w:szCs w:val="28"/>
    </w:rPr>
  </w:style>
  <w:style w:type="paragraph" w:styleId="Heading3">
    <w:name w:val="heading 3"/>
    <w:basedOn w:val="Normal"/>
    <w:uiPriority w:val="9"/>
    <w:unhideWhenUsed/>
    <w:qFormat/>
    <w:rsid w:val="004B0CB6"/>
    <w:pPr>
      <w:ind w:left="1301" w:right="1301"/>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B0CB6"/>
  </w:style>
  <w:style w:type="paragraph" w:styleId="Title">
    <w:name w:val="Title"/>
    <w:basedOn w:val="Normal"/>
    <w:uiPriority w:val="10"/>
    <w:qFormat/>
    <w:rsid w:val="004B0CB6"/>
    <w:pPr>
      <w:spacing w:before="2"/>
      <w:ind w:left="826"/>
    </w:pPr>
    <w:rPr>
      <w:b/>
      <w:bCs/>
      <w:sz w:val="56"/>
      <w:szCs w:val="56"/>
    </w:rPr>
  </w:style>
  <w:style w:type="paragraph" w:styleId="ListParagraph">
    <w:name w:val="List Paragraph"/>
    <w:basedOn w:val="Normal"/>
    <w:uiPriority w:val="1"/>
    <w:qFormat/>
    <w:rsid w:val="004B0CB6"/>
    <w:pPr>
      <w:ind w:left="1556" w:hanging="361"/>
    </w:pPr>
  </w:style>
  <w:style w:type="paragraph" w:customStyle="1" w:styleId="TableParagraph">
    <w:name w:val="Table Paragraph"/>
    <w:basedOn w:val="Normal"/>
    <w:uiPriority w:val="1"/>
    <w:qFormat/>
    <w:rsid w:val="004B0CB6"/>
  </w:style>
  <w:style w:type="paragraph" w:styleId="Revision">
    <w:name w:val="Revision"/>
    <w:hidden/>
    <w:uiPriority w:val="99"/>
    <w:semiHidden/>
    <w:rsid w:val="002A0C1E"/>
    <w:pPr>
      <w:widowControl/>
      <w:autoSpaceDE/>
      <w:autoSpaceDN/>
    </w:pPr>
    <w:rPr>
      <w:rFonts w:ascii="Calibri" w:eastAsia="Calibri" w:hAnsi="Calibri" w:cs="Calibri"/>
    </w:rPr>
  </w:style>
  <w:style w:type="character" w:customStyle="1" w:styleId="fontstyle01">
    <w:name w:val="fontstyle01"/>
    <w:basedOn w:val="DefaultParagraphFont"/>
    <w:rsid w:val="002A0C1E"/>
    <w:rPr>
      <w:rFonts w:ascii="Calibri" w:hAnsi="Calibri" w:cs="Calibri" w:hint="default"/>
      <w:b w:val="0"/>
      <w:bCs w:val="0"/>
      <w:i w:val="0"/>
      <w:iCs w:val="0"/>
      <w:color w:val="000000"/>
      <w:sz w:val="22"/>
      <w:szCs w:val="22"/>
    </w:rPr>
  </w:style>
  <w:style w:type="paragraph" w:styleId="NormalWeb">
    <w:name w:val="Normal (Web)"/>
    <w:basedOn w:val="Normal"/>
    <w:uiPriority w:val="99"/>
    <w:unhideWhenUsed/>
    <w:rsid w:val="0010425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6410"/>
    <w:pPr>
      <w:tabs>
        <w:tab w:val="center" w:pos="4680"/>
        <w:tab w:val="right" w:pos="9360"/>
      </w:tabs>
    </w:pPr>
  </w:style>
  <w:style w:type="character" w:customStyle="1" w:styleId="HeaderChar">
    <w:name w:val="Header Char"/>
    <w:basedOn w:val="DefaultParagraphFont"/>
    <w:link w:val="Header"/>
    <w:uiPriority w:val="99"/>
    <w:rsid w:val="009C6410"/>
    <w:rPr>
      <w:rFonts w:ascii="Calibri" w:eastAsia="Calibri" w:hAnsi="Calibri" w:cs="Calibri"/>
    </w:rPr>
  </w:style>
  <w:style w:type="paragraph" w:styleId="Footer">
    <w:name w:val="footer"/>
    <w:basedOn w:val="Normal"/>
    <w:link w:val="FooterChar"/>
    <w:uiPriority w:val="99"/>
    <w:unhideWhenUsed/>
    <w:rsid w:val="009C6410"/>
    <w:pPr>
      <w:tabs>
        <w:tab w:val="center" w:pos="4680"/>
        <w:tab w:val="right" w:pos="9360"/>
      </w:tabs>
    </w:pPr>
  </w:style>
  <w:style w:type="character" w:customStyle="1" w:styleId="FooterChar">
    <w:name w:val="Footer Char"/>
    <w:basedOn w:val="DefaultParagraphFont"/>
    <w:link w:val="Footer"/>
    <w:uiPriority w:val="99"/>
    <w:rsid w:val="009C6410"/>
    <w:rPr>
      <w:rFonts w:ascii="Calibri" w:eastAsia="Calibri" w:hAnsi="Calibri" w:cs="Calibri"/>
    </w:rPr>
  </w:style>
  <w:style w:type="paragraph" w:styleId="BalloonText">
    <w:name w:val="Balloon Text"/>
    <w:basedOn w:val="Normal"/>
    <w:link w:val="BalloonTextChar"/>
    <w:uiPriority w:val="99"/>
    <w:semiHidden/>
    <w:unhideWhenUsed/>
    <w:rsid w:val="007B3D23"/>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D23"/>
    <w:rPr>
      <w:rFonts w:ascii="Lucida Grande" w:eastAsia="Calibri" w:hAnsi="Lucida Grande" w:cs="Calibri"/>
      <w:sz w:val="18"/>
      <w:szCs w:val="18"/>
    </w:rPr>
  </w:style>
  <w:style w:type="character" w:styleId="CommentReference">
    <w:name w:val="annotation reference"/>
    <w:basedOn w:val="DefaultParagraphFont"/>
    <w:uiPriority w:val="99"/>
    <w:semiHidden/>
    <w:unhideWhenUsed/>
    <w:rsid w:val="00A40AEB"/>
    <w:rPr>
      <w:sz w:val="16"/>
      <w:szCs w:val="16"/>
    </w:rPr>
  </w:style>
  <w:style w:type="paragraph" w:styleId="CommentText">
    <w:name w:val="annotation text"/>
    <w:basedOn w:val="Normal"/>
    <w:link w:val="CommentTextChar"/>
    <w:uiPriority w:val="99"/>
    <w:unhideWhenUsed/>
    <w:rsid w:val="00A40AEB"/>
    <w:rPr>
      <w:sz w:val="20"/>
      <w:szCs w:val="20"/>
    </w:rPr>
  </w:style>
  <w:style w:type="character" w:customStyle="1" w:styleId="CommentTextChar">
    <w:name w:val="Comment Text Char"/>
    <w:basedOn w:val="DefaultParagraphFont"/>
    <w:link w:val="CommentText"/>
    <w:uiPriority w:val="99"/>
    <w:rsid w:val="00A40AE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0AEB"/>
    <w:rPr>
      <w:b/>
      <w:bCs/>
    </w:rPr>
  </w:style>
  <w:style w:type="character" w:customStyle="1" w:styleId="CommentSubjectChar">
    <w:name w:val="Comment Subject Char"/>
    <w:basedOn w:val="CommentTextChar"/>
    <w:link w:val="CommentSubject"/>
    <w:uiPriority w:val="99"/>
    <w:semiHidden/>
    <w:rsid w:val="00A40AEB"/>
    <w:rPr>
      <w:rFonts w:ascii="Calibri" w:eastAsia="Calibri" w:hAnsi="Calibri" w:cs="Calibri"/>
      <w:b/>
      <w:bCs/>
      <w:sz w:val="20"/>
      <w:szCs w:val="20"/>
    </w:rPr>
  </w:style>
  <w:style w:type="character" w:styleId="Hyperlink">
    <w:name w:val="Hyperlink"/>
    <w:basedOn w:val="DefaultParagraphFont"/>
    <w:uiPriority w:val="99"/>
    <w:unhideWhenUsed/>
    <w:rsid w:val="00A05894"/>
    <w:rPr>
      <w:color w:val="0000FF" w:themeColor="hyperlink"/>
      <w:u w:val="single"/>
    </w:rPr>
  </w:style>
  <w:style w:type="character" w:styleId="UnresolvedMention">
    <w:name w:val="Unresolved Mention"/>
    <w:basedOn w:val="DefaultParagraphFont"/>
    <w:uiPriority w:val="99"/>
    <w:semiHidden/>
    <w:unhideWhenUsed/>
    <w:rsid w:val="00A05894"/>
    <w:rPr>
      <w:color w:val="605E5C"/>
      <w:shd w:val="clear" w:color="auto" w:fill="E1DFDD"/>
    </w:rPr>
  </w:style>
  <w:style w:type="character" w:customStyle="1" w:styleId="cf01">
    <w:name w:val="cf01"/>
    <w:basedOn w:val="DefaultParagraphFont"/>
    <w:rsid w:val="007253FE"/>
    <w:rPr>
      <w:rFonts w:ascii="Segoe UI" w:hAnsi="Segoe UI" w:cs="Segoe UI" w:hint="default"/>
      <w:sz w:val="18"/>
      <w:szCs w:val="18"/>
    </w:rPr>
  </w:style>
  <w:style w:type="table" w:styleId="TableGrid">
    <w:name w:val="Table Grid"/>
    <w:basedOn w:val="TableNormal"/>
    <w:uiPriority w:val="39"/>
    <w:rsid w:val="00F4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0F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3061">
      <w:bodyDiv w:val="1"/>
      <w:marLeft w:val="0"/>
      <w:marRight w:val="0"/>
      <w:marTop w:val="0"/>
      <w:marBottom w:val="0"/>
      <w:divBdr>
        <w:top w:val="none" w:sz="0" w:space="0" w:color="auto"/>
        <w:left w:val="none" w:sz="0" w:space="0" w:color="auto"/>
        <w:bottom w:val="none" w:sz="0" w:space="0" w:color="auto"/>
        <w:right w:val="none" w:sz="0" w:space="0" w:color="auto"/>
      </w:divBdr>
    </w:div>
    <w:div w:id="311719708">
      <w:bodyDiv w:val="1"/>
      <w:marLeft w:val="0"/>
      <w:marRight w:val="0"/>
      <w:marTop w:val="0"/>
      <w:marBottom w:val="0"/>
      <w:divBdr>
        <w:top w:val="none" w:sz="0" w:space="0" w:color="auto"/>
        <w:left w:val="none" w:sz="0" w:space="0" w:color="auto"/>
        <w:bottom w:val="none" w:sz="0" w:space="0" w:color="auto"/>
        <w:right w:val="none" w:sz="0" w:space="0" w:color="auto"/>
      </w:divBdr>
    </w:div>
    <w:div w:id="659697973">
      <w:bodyDiv w:val="1"/>
      <w:marLeft w:val="0"/>
      <w:marRight w:val="0"/>
      <w:marTop w:val="0"/>
      <w:marBottom w:val="0"/>
      <w:divBdr>
        <w:top w:val="none" w:sz="0" w:space="0" w:color="auto"/>
        <w:left w:val="none" w:sz="0" w:space="0" w:color="auto"/>
        <w:bottom w:val="none" w:sz="0" w:space="0" w:color="auto"/>
        <w:right w:val="none" w:sz="0" w:space="0" w:color="auto"/>
      </w:divBdr>
    </w:div>
    <w:div w:id="1143154839">
      <w:bodyDiv w:val="1"/>
      <w:marLeft w:val="0"/>
      <w:marRight w:val="0"/>
      <w:marTop w:val="0"/>
      <w:marBottom w:val="0"/>
      <w:divBdr>
        <w:top w:val="none" w:sz="0" w:space="0" w:color="auto"/>
        <w:left w:val="none" w:sz="0" w:space="0" w:color="auto"/>
        <w:bottom w:val="none" w:sz="0" w:space="0" w:color="auto"/>
        <w:right w:val="none" w:sz="0" w:space="0" w:color="auto"/>
      </w:divBdr>
    </w:div>
    <w:div w:id="1254557268">
      <w:bodyDiv w:val="1"/>
      <w:marLeft w:val="0"/>
      <w:marRight w:val="0"/>
      <w:marTop w:val="0"/>
      <w:marBottom w:val="0"/>
      <w:divBdr>
        <w:top w:val="none" w:sz="0" w:space="0" w:color="auto"/>
        <w:left w:val="none" w:sz="0" w:space="0" w:color="auto"/>
        <w:bottom w:val="none" w:sz="0" w:space="0" w:color="auto"/>
        <w:right w:val="none" w:sz="0" w:space="0" w:color="auto"/>
      </w:divBdr>
    </w:div>
    <w:div w:id="1322999111">
      <w:bodyDiv w:val="1"/>
      <w:marLeft w:val="0"/>
      <w:marRight w:val="0"/>
      <w:marTop w:val="0"/>
      <w:marBottom w:val="0"/>
      <w:divBdr>
        <w:top w:val="none" w:sz="0" w:space="0" w:color="auto"/>
        <w:left w:val="none" w:sz="0" w:space="0" w:color="auto"/>
        <w:bottom w:val="none" w:sz="0" w:space="0" w:color="auto"/>
        <w:right w:val="none" w:sz="0" w:space="0" w:color="auto"/>
      </w:divBdr>
    </w:div>
    <w:div w:id="1410539769">
      <w:bodyDiv w:val="1"/>
      <w:marLeft w:val="0"/>
      <w:marRight w:val="0"/>
      <w:marTop w:val="0"/>
      <w:marBottom w:val="0"/>
      <w:divBdr>
        <w:top w:val="none" w:sz="0" w:space="0" w:color="auto"/>
        <w:left w:val="none" w:sz="0" w:space="0" w:color="auto"/>
        <w:bottom w:val="none" w:sz="0" w:space="0" w:color="auto"/>
        <w:right w:val="none" w:sz="0" w:space="0" w:color="auto"/>
      </w:divBdr>
    </w:div>
    <w:div w:id="1486508253">
      <w:bodyDiv w:val="1"/>
      <w:marLeft w:val="0"/>
      <w:marRight w:val="0"/>
      <w:marTop w:val="0"/>
      <w:marBottom w:val="0"/>
      <w:divBdr>
        <w:top w:val="none" w:sz="0" w:space="0" w:color="auto"/>
        <w:left w:val="none" w:sz="0" w:space="0" w:color="auto"/>
        <w:bottom w:val="none" w:sz="0" w:space="0" w:color="auto"/>
        <w:right w:val="none" w:sz="0" w:space="0" w:color="auto"/>
      </w:divBdr>
    </w:div>
    <w:div w:id="1538735009">
      <w:bodyDiv w:val="1"/>
      <w:marLeft w:val="0"/>
      <w:marRight w:val="0"/>
      <w:marTop w:val="0"/>
      <w:marBottom w:val="0"/>
      <w:divBdr>
        <w:top w:val="none" w:sz="0" w:space="0" w:color="auto"/>
        <w:left w:val="none" w:sz="0" w:space="0" w:color="auto"/>
        <w:bottom w:val="none" w:sz="0" w:space="0" w:color="auto"/>
        <w:right w:val="none" w:sz="0" w:space="0" w:color="auto"/>
      </w:divBdr>
    </w:div>
    <w:div w:id="1708025104">
      <w:bodyDiv w:val="1"/>
      <w:marLeft w:val="0"/>
      <w:marRight w:val="0"/>
      <w:marTop w:val="0"/>
      <w:marBottom w:val="0"/>
      <w:divBdr>
        <w:top w:val="none" w:sz="0" w:space="0" w:color="auto"/>
        <w:left w:val="none" w:sz="0" w:space="0" w:color="auto"/>
        <w:bottom w:val="none" w:sz="0" w:space="0" w:color="auto"/>
        <w:right w:val="none" w:sz="0" w:space="0" w:color="auto"/>
      </w:divBdr>
      <w:divsChild>
        <w:div w:id="164366713">
          <w:marLeft w:val="0"/>
          <w:marRight w:val="0"/>
          <w:marTop w:val="0"/>
          <w:marBottom w:val="0"/>
          <w:divBdr>
            <w:top w:val="none" w:sz="0" w:space="0" w:color="auto"/>
            <w:left w:val="none" w:sz="0" w:space="0" w:color="auto"/>
            <w:bottom w:val="none" w:sz="0" w:space="0" w:color="auto"/>
            <w:right w:val="none" w:sz="0" w:space="0" w:color="auto"/>
          </w:divBdr>
          <w:divsChild>
            <w:div w:id="1865243895">
              <w:marLeft w:val="0"/>
              <w:marRight w:val="0"/>
              <w:marTop w:val="0"/>
              <w:marBottom w:val="0"/>
              <w:divBdr>
                <w:top w:val="none" w:sz="0" w:space="0" w:color="auto"/>
                <w:left w:val="none" w:sz="0" w:space="0" w:color="auto"/>
                <w:bottom w:val="none" w:sz="0" w:space="0" w:color="auto"/>
                <w:right w:val="none" w:sz="0" w:space="0" w:color="auto"/>
              </w:divBdr>
              <w:divsChild>
                <w:div w:id="633829350">
                  <w:marLeft w:val="0"/>
                  <w:marRight w:val="0"/>
                  <w:marTop w:val="0"/>
                  <w:marBottom w:val="0"/>
                  <w:divBdr>
                    <w:top w:val="none" w:sz="0" w:space="0" w:color="auto"/>
                    <w:left w:val="none" w:sz="0" w:space="0" w:color="auto"/>
                    <w:bottom w:val="none" w:sz="0" w:space="0" w:color="auto"/>
                    <w:right w:val="none" w:sz="0" w:space="0" w:color="auto"/>
                  </w:divBdr>
                  <w:divsChild>
                    <w:div w:id="6998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743535">
      <w:bodyDiv w:val="1"/>
      <w:marLeft w:val="0"/>
      <w:marRight w:val="0"/>
      <w:marTop w:val="0"/>
      <w:marBottom w:val="0"/>
      <w:divBdr>
        <w:top w:val="none" w:sz="0" w:space="0" w:color="auto"/>
        <w:left w:val="none" w:sz="0" w:space="0" w:color="auto"/>
        <w:bottom w:val="none" w:sz="0" w:space="0" w:color="auto"/>
        <w:right w:val="none" w:sz="0" w:space="0" w:color="auto"/>
      </w:divBdr>
    </w:div>
    <w:div w:id="1870410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itiainstitute.org/" TargetMode="External"/><Relationship Id="rId13" Type="http://schemas.openxmlformats.org/officeDocument/2006/relationships/hyperlink" Target="https://www.innerdevelopmentgoals.org/" TargetMode="External"/><Relationship Id="rId18" Type="http://schemas.openxmlformats.org/officeDocument/2006/relationships/hyperlink" Target="https://www.brookings.edu/blog/up-front/2019/01/08/how-corporations-are-approaching-sustainability-and-the-global-goa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ngentaconnect.com/content/1942-258X" TargetMode="External"/><Relationship Id="rId12" Type="http://schemas.openxmlformats.org/officeDocument/2006/relationships/footer" Target="footer1.xml"/><Relationship Id="rId17" Type="http://schemas.openxmlformats.org/officeDocument/2006/relationships/hyperlink" Target="mailto:si2jmsr@gmail.com" TargetMode="External"/><Relationship Id="rId2" Type="http://schemas.openxmlformats.org/officeDocument/2006/relationships/styles" Target="styles.xml"/><Relationship Id="rId16" Type="http://schemas.openxmlformats.org/officeDocument/2006/relationships/hyperlink" Target="https://www.ingentaconnect.com/content/1942-258X" TargetMode="External"/><Relationship Id="rId20" Type="http://schemas.openxmlformats.org/officeDocument/2006/relationships/hyperlink" Target="https://doi.org/10.1007/s11712-020-09760-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c.manuscriptcentral.com/rmsr" TargetMode="External"/><Relationship Id="rId10" Type="http://schemas.openxmlformats.org/officeDocument/2006/relationships/hyperlink" Target="https://www.aitiainstitute.org/" TargetMode="External"/><Relationship Id="rId19" Type="http://schemas.openxmlformats.org/officeDocument/2006/relationships/hyperlink" Target="https://www.brookings.edu/blog/up-front/2019/01/08/how-corporations-are-approaching-sustainability-and-the-global-goals/" TargetMode="External"/><Relationship Id="rId4" Type="http://schemas.openxmlformats.org/officeDocument/2006/relationships/webSettings" Target="webSettings.xml"/><Relationship Id="rId9" Type="http://schemas.openxmlformats.org/officeDocument/2006/relationships/hyperlink" Target="https://www.ingentaconnect.com/content/1942-258X" TargetMode="External"/><Relationship Id="rId14" Type="http://schemas.openxmlformats.org/officeDocument/2006/relationships/hyperlink" Target="https://www.innerdevelopmentgoal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Wellbeing</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Wellbeing</dc:title>
  <dc:subject>Constructing a common language for humanity</dc:subject>
  <dc:creator>earnshaw graham</dc:creator>
  <cp:keywords/>
  <dc:description/>
  <cp:lastModifiedBy>Joseph Leah</cp:lastModifiedBy>
  <cp:revision>2</cp:revision>
  <cp:lastPrinted>2022-03-03T16:15:00Z</cp:lastPrinted>
  <dcterms:created xsi:type="dcterms:W3CDTF">2022-04-14T15:41:00Z</dcterms:created>
  <dcterms:modified xsi:type="dcterms:W3CDTF">2022-04-14T15:41:00Z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2016</vt:lpwstr>
  </property>
  <property fmtid="{D5CDD505-2E9C-101B-9397-08002B2CF9AE}" pid="4" name="LastSaved">
    <vt:filetime>2022-01-26T00:00:00Z</vt:filetime>
  </property>
</Properties>
</file>